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92B9" w14:textId="00EC426B" w:rsidR="00B602F4" w:rsidRPr="00F54D67" w:rsidRDefault="00B602F4" w:rsidP="00F54D67">
      <w:pPr>
        <w:pStyle w:val="a3"/>
        <w:spacing w:after="0"/>
        <w:jc w:val="center"/>
        <w:rPr>
          <w:rFonts w:ascii="Times New Roman" w:hAnsi="Times New Roman"/>
          <w:b/>
          <w:bCs/>
          <w:color w:val="000000" w:themeColor="text1"/>
          <w:kern w:val="0"/>
          <w:sz w:val="40"/>
          <w:szCs w:val="40"/>
        </w:rPr>
      </w:pPr>
      <w:r w:rsidRPr="00F54D67">
        <w:rPr>
          <w:rFonts w:ascii="Times New Roman" w:hAnsi="Times New Roman"/>
          <w:b/>
          <w:bCs/>
          <w:color w:val="000000" w:themeColor="text1"/>
          <w:kern w:val="0"/>
          <w:sz w:val="40"/>
          <w:szCs w:val="40"/>
        </w:rPr>
        <w:t xml:space="preserve">Request for Participation in Early Market Engagement </w:t>
      </w:r>
      <w:r w:rsidR="00F54D67" w:rsidRPr="00F54D67">
        <w:rPr>
          <w:rFonts w:ascii="Times New Roman" w:hAnsi="Times New Roman"/>
          <w:b/>
          <w:bCs/>
          <w:color w:val="000000" w:themeColor="text1"/>
          <w:kern w:val="0"/>
          <w:sz w:val="40"/>
          <w:szCs w:val="40"/>
        </w:rPr>
        <w:t xml:space="preserve">for </w:t>
      </w:r>
      <w:r w:rsidRPr="00F54D67">
        <w:rPr>
          <w:rFonts w:ascii="Times New Roman" w:hAnsi="Times New Roman"/>
          <w:b/>
          <w:bCs/>
          <w:color w:val="000000" w:themeColor="text1"/>
          <w:kern w:val="0"/>
          <w:sz w:val="40"/>
          <w:szCs w:val="40"/>
        </w:rPr>
        <w:t>Procurement of:</w:t>
      </w:r>
    </w:p>
    <w:p w14:paraId="08CA436E" w14:textId="1B33C7A5" w:rsidR="00B602F4" w:rsidRPr="007F33B5" w:rsidRDefault="0066496A" w:rsidP="00B058F2">
      <w:pPr>
        <w:spacing w:before="60" w:after="60"/>
        <w:rPr>
          <w:b/>
          <w:iCs/>
          <w:color w:val="000000" w:themeColor="text1"/>
          <w:sz w:val="22"/>
        </w:rPr>
      </w:pPr>
      <w:r w:rsidRPr="0066496A">
        <w:rPr>
          <w:b/>
          <w:iCs/>
          <w:color w:val="000000" w:themeColor="text1"/>
          <w:sz w:val="22"/>
        </w:rPr>
        <w:t>Design, Supply and Installation: Modernization and upgrade of main grid substations</w:t>
      </w:r>
    </w:p>
    <w:p w14:paraId="11FDE5EC" w14:textId="77777777" w:rsidR="007F33B5" w:rsidRDefault="007F33B5" w:rsidP="00B602F4">
      <w:pPr>
        <w:spacing w:before="60" w:after="60"/>
        <w:rPr>
          <w:b/>
          <w:iCs/>
          <w:color w:val="000000" w:themeColor="text1"/>
        </w:rPr>
      </w:pPr>
    </w:p>
    <w:p w14:paraId="01DA5E26" w14:textId="6F3347F4" w:rsidR="00B602F4" w:rsidRPr="003261FD" w:rsidRDefault="00B602F4" w:rsidP="00B602F4">
      <w:pPr>
        <w:spacing w:before="60" w:after="60"/>
        <w:rPr>
          <w:i/>
          <w:color w:val="000000" w:themeColor="text1"/>
        </w:rPr>
      </w:pPr>
      <w:r w:rsidRPr="003261FD">
        <w:rPr>
          <w:b/>
          <w:iCs/>
          <w:color w:val="000000" w:themeColor="text1"/>
        </w:rPr>
        <w:t>Employer</w:t>
      </w:r>
      <w:r w:rsidRPr="003261FD">
        <w:rPr>
          <w:b/>
          <w:color w:val="000000" w:themeColor="text1"/>
        </w:rPr>
        <w:t xml:space="preserve">: </w:t>
      </w:r>
      <w:r w:rsidR="0066496A" w:rsidRPr="0066496A">
        <w:rPr>
          <w:color w:val="000000" w:themeColor="text1"/>
        </w:rPr>
        <w:t>JSC National Electric Grid of Uzbekistan</w:t>
      </w:r>
    </w:p>
    <w:p w14:paraId="315A782D" w14:textId="7D2B1809" w:rsidR="00B602F4" w:rsidRPr="003261FD" w:rsidRDefault="00B602F4" w:rsidP="02D79640">
      <w:pPr>
        <w:spacing w:before="60" w:after="60"/>
        <w:rPr>
          <w:i/>
          <w:iCs/>
          <w:color w:val="000000" w:themeColor="text1"/>
        </w:rPr>
      </w:pPr>
      <w:r w:rsidRPr="02D79640">
        <w:rPr>
          <w:b/>
          <w:bCs/>
          <w:color w:val="000000" w:themeColor="text1"/>
        </w:rPr>
        <w:t>Project</w:t>
      </w:r>
      <w:r w:rsidR="00642729">
        <w:rPr>
          <w:b/>
          <w:bCs/>
          <w:color w:val="000000" w:themeColor="text1"/>
        </w:rPr>
        <w:t xml:space="preserve"> / ID</w:t>
      </w:r>
      <w:r w:rsidRPr="02D79640">
        <w:rPr>
          <w:b/>
          <w:bCs/>
          <w:color w:val="000000" w:themeColor="text1"/>
        </w:rPr>
        <w:t>:</w:t>
      </w:r>
      <w:r w:rsidRPr="02D79640">
        <w:rPr>
          <w:b/>
          <w:bCs/>
          <w:i/>
          <w:iCs/>
          <w:color w:val="000000" w:themeColor="text1"/>
        </w:rPr>
        <w:t xml:space="preserve"> </w:t>
      </w:r>
      <w:r w:rsidR="046E20A3" w:rsidRPr="00662389">
        <w:rPr>
          <w:bCs/>
          <w:color w:val="000000" w:themeColor="text1"/>
        </w:rPr>
        <w:t xml:space="preserve"> </w:t>
      </w:r>
      <w:r w:rsidR="0066496A" w:rsidRPr="0066496A">
        <w:rPr>
          <w:bCs/>
        </w:rPr>
        <w:t>P171683 Electricity Sector Transformation and Resilient Transmission (ESTART)</w:t>
      </w:r>
    </w:p>
    <w:p w14:paraId="76C11BCE" w14:textId="4EB7B477" w:rsidR="00B602F4" w:rsidRDefault="719F03C9" w:rsidP="00B058F2">
      <w:pPr>
        <w:spacing w:before="60" w:after="60"/>
        <w:rPr>
          <w:b/>
          <w:bCs/>
          <w:color w:val="000000" w:themeColor="text1"/>
        </w:rPr>
      </w:pPr>
      <w:r w:rsidRPr="02D79640">
        <w:rPr>
          <w:b/>
          <w:bCs/>
          <w:color w:val="000000" w:themeColor="text1"/>
        </w:rPr>
        <w:t>Contract title:</w:t>
      </w:r>
      <w:r w:rsidR="20D462BE" w:rsidRPr="02D79640">
        <w:rPr>
          <w:b/>
          <w:bCs/>
          <w:color w:val="000000" w:themeColor="text1"/>
        </w:rPr>
        <w:t xml:space="preserve"> </w:t>
      </w:r>
      <w:r w:rsidR="0066496A" w:rsidRPr="0066496A">
        <w:rPr>
          <w:bCs/>
          <w:color w:val="000000" w:themeColor="text1"/>
        </w:rPr>
        <w:t>Modernization and upgrade of main grid substations</w:t>
      </w:r>
      <w:r w:rsidR="009636E4">
        <w:rPr>
          <w:bCs/>
          <w:color w:val="000000" w:themeColor="text1"/>
        </w:rPr>
        <w:t xml:space="preserve">: Amu SS 220 kV, </w:t>
      </w:r>
      <w:proofErr w:type="spellStart"/>
      <w:r w:rsidR="009636E4">
        <w:rPr>
          <w:bCs/>
          <w:color w:val="000000" w:themeColor="text1"/>
        </w:rPr>
        <w:t>Saribozor</w:t>
      </w:r>
      <w:proofErr w:type="spellEnd"/>
      <w:r w:rsidR="009636E4">
        <w:rPr>
          <w:bCs/>
          <w:color w:val="000000" w:themeColor="text1"/>
        </w:rPr>
        <w:t xml:space="preserve"> SS 220 kV and Feruz SS 220 kV</w:t>
      </w:r>
    </w:p>
    <w:p w14:paraId="6954AD49" w14:textId="7DC8DB31" w:rsidR="00B602F4" w:rsidRPr="003261FD" w:rsidRDefault="00B602F4" w:rsidP="00B602F4">
      <w:pPr>
        <w:spacing w:before="60" w:after="60"/>
        <w:ind w:right="-540"/>
        <w:rPr>
          <w:i/>
          <w:color w:val="000000" w:themeColor="text1"/>
        </w:rPr>
      </w:pPr>
      <w:r w:rsidRPr="003261FD">
        <w:rPr>
          <w:b/>
          <w:color w:val="000000" w:themeColor="text1"/>
        </w:rPr>
        <w:t>Country:</w:t>
      </w:r>
      <w:r>
        <w:rPr>
          <w:b/>
          <w:color w:val="000000" w:themeColor="text1"/>
        </w:rPr>
        <w:t xml:space="preserve"> </w:t>
      </w:r>
      <w:r w:rsidR="0066496A">
        <w:rPr>
          <w:color w:val="000000" w:themeColor="text1"/>
        </w:rPr>
        <w:t>Uzbekistan</w:t>
      </w:r>
    </w:p>
    <w:p w14:paraId="7088C8AC" w14:textId="2F0D56CB" w:rsidR="00B602F4" w:rsidRPr="003261FD" w:rsidRDefault="00B602F4" w:rsidP="00B602F4">
      <w:pPr>
        <w:spacing w:before="60" w:after="60"/>
        <w:rPr>
          <w:i/>
          <w:color w:val="000000" w:themeColor="text1"/>
        </w:rPr>
      </w:pPr>
      <w:r>
        <w:rPr>
          <w:b/>
          <w:noProof/>
          <w:color w:val="000000" w:themeColor="text1"/>
        </w:rPr>
        <w:t>Loan No</w:t>
      </w:r>
      <w:r w:rsidRPr="00873B7F">
        <w:rPr>
          <w:b/>
          <w:noProof/>
          <w:color w:val="000000" w:themeColor="text1"/>
        </w:rPr>
        <w:t>.:</w:t>
      </w:r>
      <w:r w:rsidRPr="00873B7F">
        <w:rPr>
          <w:b/>
          <w:color w:val="000000" w:themeColor="text1"/>
        </w:rPr>
        <w:t xml:space="preserve"> </w:t>
      </w:r>
      <w:r w:rsidR="0066496A" w:rsidRPr="0066496A">
        <w:rPr>
          <w:color w:val="000000" w:themeColor="text1"/>
        </w:rPr>
        <w:t>IDA-69430, TF0B5804-UZ</w:t>
      </w:r>
    </w:p>
    <w:p w14:paraId="440A969F" w14:textId="77777777" w:rsidR="002A228E" w:rsidRDefault="002A228E"/>
    <w:p w14:paraId="42592EE3" w14:textId="3C04DA15" w:rsidR="00642729" w:rsidRPr="00474BA0" w:rsidRDefault="0066496A" w:rsidP="02D79640">
      <w:pPr>
        <w:numPr>
          <w:ilvl w:val="0"/>
          <w:numId w:val="24"/>
        </w:numPr>
        <w:suppressAutoHyphens/>
        <w:spacing w:before="120" w:after="120" w:line="259" w:lineRule="auto"/>
        <w:jc w:val="left"/>
        <w:rPr>
          <w:i/>
          <w:iCs/>
          <w:spacing w:val="-2"/>
        </w:rPr>
      </w:pPr>
      <w:r w:rsidRPr="00052989">
        <w:rPr>
          <w:spacing w:val="-2"/>
        </w:rPr>
        <w:t>The Republic of Uzbekistan has received</w:t>
      </w:r>
      <w:r w:rsidRPr="00052989">
        <w:rPr>
          <w:i/>
          <w:spacing w:val="-2"/>
        </w:rPr>
        <w:t xml:space="preserve"> </w:t>
      </w:r>
      <w:r w:rsidRPr="00052989">
        <w:rPr>
          <w:spacing w:val="-2"/>
        </w:rPr>
        <w:t xml:space="preserve">financing from the World Bank toward the cost of the </w:t>
      </w:r>
      <w:r w:rsidRPr="00052989">
        <w:t>Electricity Sector Transformation and Resilient Transmission (ESTART) Project</w:t>
      </w:r>
      <w:r w:rsidRPr="00052989">
        <w:rPr>
          <w:spacing w:val="-2"/>
        </w:rPr>
        <w:t xml:space="preserve">, and intends to apply part of the proceeds toward payments under the Contract for </w:t>
      </w:r>
      <w:r w:rsidRPr="00052989">
        <w:t xml:space="preserve">Modernization and upgrade of main grid substations: </w:t>
      </w:r>
      <w:r w:rsidR="009636E4">
        <w:rPr>
          <w:b/>
          <w:color w:val="000000" w:themeColor="text1"/>
          <w:spacing w:val="-2"/>
          <w:lang w:val="sv-SE"/>
        </w:rPr>
        <w:t>Amu SS 220 kV, Saribozor SS 220 kV and Feruz SS 220 kV</w:t>
      </w:r>
      <w:r w:rsidRPr="00052989">
        <w:rPr>
          <w:color w:val="000000" w:themeColor="text1"/>
          <w:spacing w:val="-2"/>
        </w:rPr>
        <w:t>.</w:t>
      </w:r>
      <w:r w:rsidRPr="00052989" w:rsidDel="00587A34">
        <w:rPr>
          <w:spacing w:val="-2"/>
        </w:rPr>
        <w:t xml:space="preserve"> </w:t>
      </w:r>
      <w:r w:rsidR="00883DA5" w:rsidRPr="00883DA5">
        <w:rPr>
          <w:spacing w:val="-2"/>
        </w:rPr>
        <w:t>For this contract, the Borrower shall process payments using the Letter of Credit disbursement method, as defined in the World Bank’s Disbursement Guidelines for Investment Project Financing, except for payments for Works, which are to be made through the Direct Payment method as provided in the contract</w:t>
      </w:r>
      <w:r w:rsidR="00662389" w:rsidRPr="1A184C78">
        <w:rPr>
          <w:color w:val="000000" w:themeColor="text1"/>
        </w:rPr>
        <w:t>.</w:t>
      </w:r>
      <w:r w:rsidR="393E0EBE" w:rsidRPr="002951D6">
        <w:rPr>
          <w:spacing w:val="-2"/>
        </w:rPr>
        <w:t xml:space="preserve"> </w:t>
      </w:r>
    </w:p>
    <w:p w14:paraId="4BFCAC01" w14:textId="56E4AA7F" w:rsidR="00642729" w:rsidRPr="00474BA0" w:rsidRDefault="00642729" w:rsidP="02D79640">
      <w:pPr>
        <w:numPr>
          <w:ilvl w:val="0"/>
          <w:numId w:val="24"/>
        </w:numPr>
        <w:suppressAutoHyphens/>
        <w:spacing w:before="120" w:after="120" w:line="259" w:lineRule="auto"/>
        <w:jc w:val="left"/>
        <w:rPr>
          <w:i/>
          <w:iCs/>
          <w:spacing w:val="-2"/>
        </w:rPr>
      </w:pPr>
      <w:r>
        <w:rPr>
          <w:spacing w:val="-2"/>
        </w:rPr>
        <w:t>Procurement</w:t>
      </w:r>
      <w:r w:rsidR="00D86F3A">
        <w:rPr>
          <w:spacing w:val="-2"/>
        </w:rPr>
        <w:t>s</w:t>
      </w:r>
      <w:r>
        <w:rPr>
          <w:spacing w:val="-2"/>
        </w:rPr>
        <w:t xml:space="preserve"> for these packages will be conducted </w:t>
      </w:r>
      <w:r w:rsidR="00D86F3A" w:rsidRPr="00D86F3A">
        <w:rPr>
          <w:spacing w:val="-2"/>
        </w:rPr>
        <w:t xml:space="preserve">in accordance with the </w:t>
      </w:r>
      <w:r>
        <w:rPr>
          <w:spacing w:val="-2"/>
        </w:rPr>
        <w:t xml:space="preserve">World bank’s </w:t>
      </w:r>
      <w:hyperlink r:id="rId8" w:history="1">
        <w:r w:rsidRPr="00642729">
          <w:rPr>
            <w:rStyle w:val="af2"/>
            <w:spacing w:val="-2"/>
          </w:rPr>
          <w:t>Procurement Regulations</w:t>
        </w:r>
      </w:hyperlink>
      <w:r>
        <w:rPr>
          <w:spacing w:val="-2"/>
        </w:rPr>
        <w:t xml:space="preserve"> and applicable </w:t>
      </w:r>
      <w:hyperlink r:id="rId9" w:history="1">
        <w:r w:rsidRPr="00642729">
          <w:rPr>
            <w:rStyle w:val="af2"/>
            <w:spacing w:val="-2"/>
          </w:rPr>
          <w:t>Standard Procurement Documents</w:t>
        </w:r>
      </w:hyperlink>
      <w:r>
        <w:rPr>
          <w:spacing w:val="-2"/>
        </w:rPr>
        <w:t xml:space="preserve"> using International Competitive Procurement (Single Stage</w:t>
      </w:r>
      <w:r w:rsidR="00D86F3A">
        <w:rPr>
          <w:spacing w:val="-2"/>
        </w:rPr>
        <w:t>:</w:t>
      </w:r>
      <w:r>
        <w:rPr>
          <w:spacing w:val="-2"/>
        </w:rPr>
        <w:t xml:space="preserve"> Two Envelope) process. </w:t>
      </w:r>
      <w:r w:rsidR="00D86F3A" w:rsidRPr="00D86F3A">
        <w:rPr>
          <w:spacing w:val="-2"/>
        </w:rPr>
        <w:t>The World Bank’s Anti-Corruption Guidelines will apply to the tenders, including the non-eligibility of firms that have been</w:t>
      </w:r>
      <w:r w:rsidR="00D86F3A">
        <w:rPr>
          <w:spacing w:val="-2"/>
        </w:rPr>
        <w:t xml:space="preserve"> </w:t>
      </w:r>
      <w:hyperlink r:id="rId10" w:history="1">
        <w:r w:rsidRPr="00D86F3A">
          <w:rPr>
            <w:rStyle w:val="af2"/>
            <w:spacing w:val="-2"/>
          </w:rPr>
          <w:t>debarred</w:t>
        </w:r>
      </w:hyperlink>
      <w:r>
        <w:rPr>
          <w:spacing w:val="-2"/>
        </w:rPr>
        <w:t xml:space="preserve"> by the World bank.</w:t>
      </w:r>
    </w:p>
    <w:p w14:paraId="20B6A3F3" w14:textId="1C3EE0A2" w:rsidR="00C30898" w:rsidRDefault="001B022E" w:rsidP="00416AB2">
      <w:pPr>
        <w:numPr>
          <w:ilvl w:val="0"/>
          <w:numId w:val="2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color w:val="000000" w:themeColor="text1"/>
          <w:spacing w:val="-2"/>
        </w:rPr>
      </w:pPr>
      <w:r>
        <w:t>JSC National Electric Grid of Uzbekistan</w:t>
      </w:r>
      <w:r w:rsidR="393E0EBE" w:rsidRPr="002951D6">
        <w:rPr>
          <w:color w:val="000000" w:themeColor="text1"/>
          <w:spacing w:val="-2"/>
        </w:rPr>
        <w:t xml:space="preserve"> now invites </w:t>
      </w:r>
      <w:r w:rsidR="1F80D85B">
        <w:rPr>
          <w:color w:val="000000" w:themeColor="text1"/>
          <w:spacing w:val="-2"/>
        </w:rPr>
        <w:t>interested</w:t>
      </w:r>
      <w:r w:rsidR="44564928">
        <w:rPr>
          <w:color w:val="000000" w:themeColor="text1"/>
          <w:spacing w:val="-2"/>
        </w:rPr>
        <w:t xml:space="preserve"> </w:t>
      </w:r>
      <w:r w:rsidR="00642729">
        <w:rPr>
          <w:color w:val="000000" w:themeColor="text1"/>
          <w:spacing w:val="-2"/>
        </w:rPr>
        <w:t xml:space="preserve">firms </w:t>
      </w:r>
      <w:r w:rsidR="0F3A2861">
        <w:rPr>
          <w:color w:val="000000" w:themeColor="text1"/>
          <w:spacing w:val="-2"/>
        </w:rPr>
        <w:t xml:space="preserve">operating in </w:t>
      </w:r>
      <w:r w:rsidR="4901BDD7">
        <w:rPr>
          <w:color w:val="000000" w:themeColor="text1"/>
          <w:spacing w:val="-2"/>
        </w:rPr>
        <w:t>energy construction</w:t>
      </w:r>
      <w:r w:rsidR="0F3A2861">
        <w:rPr>
          <w:color w:val="000000" w:themeColor="text1"/>
          <w:spacing w:val="-2"/>
        </w:rPr>
        <w:t xml:space="preserve"> secto</w:t>
      </w:r>
      <w:r w:rsidR="29115F8A">
        <w:rPr>
          <w:color w:val="000000" w:themeColor="text1"/>
          <w:spacing w:val="-2"/>
        </w:rPr>
        <w:t xml:space="preserve">r, to participate in Early Market Engagement (EME) for </w:t>
      </w:r>
      <w:r w:rsidRPr="00052989">
        <w:rPr>
          <w:spacing w:val="-2"/>
        </w:rPr>
        <w:t xml:space="preserve">Contract for </w:t>
      </w:r>
      <w:r w:rsidRPr="00052989">
        <w:t xml:space="preserve">Modernization and upgrade of main grid substations: </w:t>
      </w:r>
      <w:r w:rsidR="009636E4">
        <w:rPr>
          <w:b/>
          <w:color w:val="000000" w:themeColor="text1"/>
          <w:spacing w:val="-2"/>
          <w:lang w:val="sv-SE"/>
        </w:rPr>
        <w:t>Amu SS 220 kV, Saribozor SS 220 kV and Feruz SS 220 kV</w:t>
      </w:r>
      <w:r w:rsidR="29115F8A">
        <w:rPr>
          <w:color w:val="000000" w:themeColor="text1"/>
          <w:spacing w:val="-2"/>
        </w:rPr>
        <w:t xml:space="preserve">. </w:t>
      </w:r>
      <w:r w:rsidR="04E41D6D" w:rsidRPr="00EE2F95">
        <w:rPr>
          <w:color w:val="000000" w:themeColor="text1"/>
          <w:spacing w:val="-2"/>
        </w:rPr>
        <w:t>The</w:t>
      </w:r>
      <w:r w:rsidR="04E41D6D">
        <w:rPr>
          <w:color w:val="000000" w:themeColor="text1"/>
          <w:spacing w:val="-2"/>
        </w:rPr>
        <w:t xml:space="preserve"> ultimate goal </w:t>
      </w:r>
      <w:r w:rsidR="009C646F">
        <w:rPr>
          <w:color w:val="000000" w:themeColor="text1"/>
          <w:spacing w:val="-2"/>
        </w:rPr>
        <w:t xml:space="preserve">of </w:t>
      </w:r>
      <w:r w:rsidR="009C646F" w:rsidRPr="00EE2F95">
        <w:rPr>
          <w:color w:val="000000" w:themeColor="text1"/>
          <w:spacing w:val="-2"/>
        </w:rPr>
        <w:t>EME</w:t>
      </w:r>
      <w:r w:rsidR="04E41D6D" w:rsidRPr="00EE2F95">
        <w:rPr>
          <w:color w:val="000000" w:themeColor="text1"/>
          <w:spacing w:val="-2"/>
        </w:rPr>
        <w:t xml:space="preserve"> </w:t>
      </w:r>
      <w:r w:rsidR="3678DFB0">
        <w:rPr>
          <w:color w:val="000000" w:themeColor="text1"/>
          <w:spacing w:val="-2"/>
        </w:rPr>
        <w:t>is</w:t>
      </w:r>
      <w:r w:rsidR="04E41D6D" w:rsidRPr="00EE2F95">
        <w:rPr>
          <w:color w:val="000000" w:themeColor="text1"/>
          <w:spacing w:val="-2"/>
        </w:rPr>
        <w:t xml:space="preserve"> to: (</w:t>
      </w:r>
      <w:proofErr w:type="spellStart"/>
      <w:r w:rsidR="04E41D6D" w:rsidRPr="00EE2F95">
        <w:rPr>
          <w:color w:val="000000" w:themeColor="text1"/>
          <w:spacing w:val="-2"/>
        </w:rPr>
        <w:t>i</w:t>
      </w:r>
      <w:proofErr w:type="spellEnd"/>
      <w:r w:rsidR="04E41D6D" w:rsidRPr="00EE2F95">
        <w:rPr>
          <w:color w:val="000000" w:themeColor="text1"/>
          <w:spacing w:val="-2"/>
        </w:rPr>
        <w:t>) Communicate needs or requirements to</w:t>
      </w:r>
      <w:r w:rsidR="4A4ED5BD">
        <w:rPr>
          <w:color w:val="000000" w:themeColor="text1"/>
          <w:spacing w:val="-2"/>
        </w:rPr>
        <w:t xml:space="preserve"> interested </w:t>
      </w:r>
      <w:r w:rsidR="00642729">
        <w:rPr>
          <w:color w:val="000000" w:themeColor="text1"/>
          <w:spacing w:val="-2"/>
        </w:rPr>
        <w:t>firms</w:t>
      </w:r>
      <w:r w:rsidR="04E41D6D" w:rsidRPr="00EE2F95">
        <w:rPr>
          <w:color w:val="000000" w:themeColor="text1"/>
          <w:spacing w:val="-2"/>
        </w:rPr>
        <w:t>; (ii) Openly and transparently discuss possible solutions; (ii) Consider cost/value impacts, benefits and risks of possible solutions; (iv) Test optimal risk allocation and incentives; (v) Stimulate innovation in the design and delivery of the solution; and (vi) Understand market capacity, capability and trends.</w:t>
      </w:r>
      <w:r w:rsidR="3678DFB0">
        <w:rPr>
          <w:color w:val="000000" w:themeColor="text1"/>
          <w:spacing w:val="-2"/>
        </w:rPr>
        <w:t xml:space="preserve"> </w:t>
      </w:r>
    </w:p>
    <w:p w14:paraId="69CD4C1B" w14:textId="6BE41C23" w:rsidR="00407620" w:rsidRDefault="001B022E" w:rsidP="00416AB2">
      <w:pPr>
        <w:numPr>
          <w:ilvl w:val="0"/>
          <w:numId w:val="2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color w:val="000000" w:themeColor="text1"/>
          <w:spacing w:val="-2"/>
        </w:rPr>
      </w:pPr>
      <w:r>
        <w:t xml:space="preserve">As part of EME, interested suppliers are required to register for the event through below link and submit filled out questionnaire (please see below) through email to: </w:t>
      </w:r>
      <w:proofErr w:type="spellStart"/>
      <w:r>
        <w:t>i</w:t>
      </w:r>
      <w:proofErr w:type="spellEnd"/>
      <w:r>
        <w:t xml:space="preserve">) ESTART Project at </w:t>
      </w:r>
      <w:r w:rsidRPr="00AC4F18">
        <w:rPr>
          <w:color w:val="467886"/>
          <w:u w:val="single" w:color="467886"/>
        </w:rPr>
        <w:t>pmu.modernization@gmail.com</w:t>
      </w:r>
      <w:r>
        <w:t xml:space="preserve"> latest by </w:t>
      </w:r>
      <w:r w:rsidR="00FE66D1">
        <w:t>3</w:t>
      </w:r>
      <w:r>
        <w:t xml:space="preserve"> August 2025. Please note that responses to the questions will be shared only internally with the project implementation team and will not be made public or available to your competitor companies</w:t>
      </w:r>
      <w:r w:rsidR="6B23DD9F" w:rsidRPr="1A184C78">
        <w:rPr>
          <w:color w:val="000000" w:themeColor="text1"/>
        </w:rPr>
        <w:t xml:space="preserve">. </w:t>
      </w:r>
      <w:r w:rsidR="2E012B59">
        <w:rPr>
          <w:color w:val="000000" w:themeColor="text1"/>
          <w:spacing w:val="-2"/>
        </w:rPr>
        <w:t xml:space="preserve"> </w:t>
      </w:r>
    </w:p>
    <w:p w14:paraId="603FE1EF" w14:textId="0E246C0F" w:rsidR="00B753D2" w:rsidRDefault="00B753D2" w:rsidP="00B753D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720"/>
        <w:jc w:val="left"/>
        <w:rPr>
          <w:color w:val="000000" w:themeColor="text1"/>
          <w:spacing w:val="-2"/>
        </w:rPr>
      </w:pPr>
      <w:r>
        <w:rPr>
          <w:color w:val="000000" w:themeColor="text1"/>
          <w:spacing w:val="-2"/>
        </w:rPr>
        <w:t>Link for registration</w:t>
      </w:r>
      <w:r w:rsidR="00886E54">
        <w:rPr>
          <w:color w:val="000000" w:themeColor="text1"/>
          <w:spacing w:val="-2"/>
        </w:rPr>
        <w:t xml:space="preserve"> (deadline </w:t>
      </w:r>
      <w:r w:rsidR="00FE66D1">
        <w:rPr>
          <w:color w:val="000000" w:themeColor="text1"/>
          <w:spacing w:val="-2"/>
        </w:rPr>
        <w:t>3</w:t>
      </w:r>
      <w:r w:rsidR="00256FF6">
        <w:rPr>
          <w:color w:val="000000" w:themeColor="text1"/>
          <w:spacing w:val="-2"/>
        </w:rPr>
        <w:t xml:space="preserve"> </w:t>
      </w:r>
      <w:r w:rsidR="001B022E">
        <w:rPr>
          <w:color w:val="000000" w:themeColor="text1"/>
          <w:spacing w:val="-2"/>
        </w:rPr>
        <w:t>August</w:t>
      </w:r>
      <w:r w:rsidR="00886E54">
        <w:rPr>
          <w:color w:val="000000" w:themeColor="text1"/>
          <w:spacing w:val="-2"/>
        </w:rPr>
        <w:t xml:space="preserve"> 2025)</w:t>
      </w:r>
      <w:r>
        <w:rPr>
          <w:color w:val="000000" w:themeColor="text1"/>
          <w:spacing w:val="-2"/>
        </w:rPr>
        <w:t>:</w:t>
      </w:r>
    </w:p>
    <w:p w14:paraId="0EEACFEE" w14:textId="17CA4EF8" w:rsidR="00886E54" w:rsidRPr="00886E54" w:rsidRDefault="002B1447" w:rsidP="00B753D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720"/>
        <w:jc w:val="left"/>
        <w:rPr>
          <w:color w:val="000000" w:themeColor="text1"/>
          <w:spacing w:val="-2"/>
        </w:rPr>
      </w:pPr>
      <w:hyperlink r:id="rId11" w:history="1">
        <w:r w:rsidR="00283024" w:rsidRPr="000C71E8">
          <w:rPr>
            <w:rStyle w:val="af2"/>
          </w:rPr>
          <w:t>https://docs.google.com/forms/d/e/1FAIpQLSdvXSCo069lekLV5og9wrft0z4xzzG_Nf18aA-2xmpj7HVk8Q/viewform?usp=dialog</w:t>
        </w:r>
      </w:hyperlink>
    </w:p>
    <w:p w14:paraId="2F3E7A7E" w14:textId="19E8006B" w:rsidR="00AC1051" w:rsidRDefault="001B022E" w:rsidP="02D79640">
      <w:pPr>
        <w:pStyle w:val="a7"/>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i/>
          <w:iCs/>
          <w:color w:val="000000" w:themeColor="text1"/>
        </w:rPr>
      </w:pPr>
      <w:r>
        <w:rPr>
          <w:b/>
        </w:rPr>
        <w:t xml:space="preserve">On </w:t>
      </w:r>
      <w:r w:rsidR="00FE66D1">
        <w:rPr>
          <w:b/>
        </w:rPr>
        <w:t>6</w:t>
      </w:r>
      <w:r>
        <w:rPr>
          <w:b/>
        </w:rPr>
        <w:t xml:space="preserve"> August 2025 at 11:00 a.m. Tashkent time, ESTART Project - PIU will arrange virtual meeting as part of Industry Dialogue Forum</w:t>
      </w:r>
      <w:r w:rsidR="63D1445A" w:rsidRPr="02D79640">
        <w:rPr>
          <w:b/>
          <w:bCs/>
          <w:color w:val="000000" w:themeColor="text1"/>
          <w:spacing w:val="-2"/>
        </w:rPr>
        <w:t>;</w:t>
      </w:r>
      <w:r w:rsidR="63D1445A">
        <w:rPr>
          <w:color w:val="000000" w:themeColor="text1"/>
          <w:spacing w:val="-2"/>
        </w:rPr>
        <w:t xml:space="preserve"> b</w:t>
      </w:r>
      <w:r w:rsidR="44E29324">
        <w:rPr>
          <w:color w:val="000000" w:themeColor="text1"/>
          <w:spacing w:val="-2"/>
        </w:rPr>
        <w:t xml:space="preserve">efore </w:t>
      </w:r>
      <w:r w:rsidR="63D1445A">
        <w:rPr>
          <w:color w:val="000000" w:themeColor="text1"/>
          <w:spacing w:val="-2"/>
        </w:rPr>
        <w:t>joining the virtual meeting through the link</w:t>
      </w:r>
      <w:r w:rsidR="00D50A5D">
        <w:rPr>
          <w:color w:val="000000" w:themeColor="text1"/>
          <w:spacing w:val="-2"/>
        </w:rPr>
        <w:t xml:space="preserve"> (</w:t>
      </w:r>
      <w:r w:rsidR="00D50A5D" w:rsidRPr="00D50A5D">
        <w:rPr>
          <w:color w:val="000000" w:themeColor="text1"/>
          <w:spacing w:val="-2"/>
        </w:rPr>
        <w:t>The link will be shared by email</w:t>
      </w:r>
      <w:r w:rsidR="00D50A5D">
        <w:rPr>
          <w:color w:val="000000" w:themeColor="text1"/>
          <w:spacing w:val="-2"/>
        </w:rPr>
        <w:t>)</w:t>
      </w:r>
      <w:r w:rsidR="00D50A5D">
        <w:t xml:space="preserve">, </w:t>
      </w:r>
      <w:r w:rsidR="58BF6975">
        <w:rPr>
          <w:color w:val="000000" w:themeColor="text1"/>
          <w:spacing w:val="-2"/>
        </w:rPr>
        <w:t>p</w:t>
      </w:r>
      <w:r w:rsidR="03116579">
        <w:rPr>
          <w:color w:val="000000" w:themeColor="text1"/>
          <w:spacing w:val="-2"/>
        </w:rPr>
        <w:t>lease provide the filled-out questionnaire</w:t>
      </w:r>
      <w:r w:rsidR="612C413F">
        <w:rPr>
          <w:color w:val="000000" w:themeColor="text1"/>
          <w:spacing w:val="-2"/>
        </w:rPr>
        <w:t xml:space="preserve"> and register</w:t>
      </w:r>
      <w:r w:rsidR="38975AF8">
        <w:rPr>
          <w:color w:val="000000" w:themeColor="text1"/>
          <w:spacing w:val="-2"/>
        </w:rPr>
        <w:t xml:space="preserve"> for Industry Dialogue Forum</w:t>
      </w:r>
      <w:r w:rsidR="3D2B2E7D">
        <w:rPr>
          <w:color w:val="000000" w:themeColor="text1"/>
          <w:spacing w:val="-2"/>
        </w:rPr>
        <w:t xml:space="preserve"> </w:t>
      </w:r>
      <w:r w:rsidR="38DF18CD" w:rsidRPr="1A184C78">
        <w:rPr>
          <w:color w:val="000000" w:themeColor="text1"/>
        </w:rPr>
        <w:t xml:space="preserve">through the </w:t>
      </w:r>
      <w:r w:rsidR="5C032FE8">
        <w:t>e-mail</w:t>
      </w:r>
      <w:r w:rsidR="00C03FC8" w:rsidRPr="00C03FC8">
        <w:t xml:space="preserve"> </w:t>
      </w:r>
      <w:hyperlink r:id="rId12" w:history="1">
        <w:r w:rsidR="00C03FC8" w:rsidRPr="003B47A5">
          <w:rPr>
            <w:rStyle w:val="af2"/>
          </w:rPr>
          <w:t>pmu.modernization@gmail.com</w:t>
        </w:r>
      </w:hyperlink>
      <w:r w:rsidR="79360A45" w:rsidRPr="1C062AA0">
        <w:rPr>
          <w:color w:val="000000" w:themeColor="text1"/>
        </w:rPr>
        <w:t>.</w:t>
      </w:r>
      <w:r w:rsidR="0A126E54" w:rsidRPr="0FDEA784">
        <w:rPr>
          <w:i/>
          <w:iCs/>
          <w:color w:val="000000" w:themeColor="text1"/>
        </w:rPr>
        <w:t xml:space="preserve"> </w:t>
      </w:r>
    </w:p>
    <w:p w14:paraId="722D30C4" w14:textId="77777777" w:rsidR="005C06DB" w:rsidRDefault="005C06DB" w:rsidP="02D79640">
      <w:pPr>
        <w:pStyle w:val="a7"/>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color w:val="000000" w:themeColor="text1"/>
          <w:spacing w:val="-2"/>
        </w:rPr>
      </w:pPr>
    </w:p>
    <w:p w14:paraId="2D89A8C5" w14:textId="524E083A" w:rsidR="005C06DB" w:rsidRDefault="005C06DB" w:rsidP="005C06DB">
      <w:pPr>
        <w:pStyle w:val="a7"/>
        <w:numPr>
          <w:ilvl w:val="0"/>
          <w:numId w:val="24"/>
        </w:numPr>
        <w:spacing w:after="3" w:line="253" w:lineRule="auto"/>
      </w:pPr>
      <w:r>
        <w:t xml:space="preserve">Draft </w:t>
      </w:r>
      <w:r w:rsidR="003872AB">
        <w:rPr>
          <w:lang w:val="uz-Cyrl-UZ"/>
        </w:rPr>
        <w:t xml:space="preserve">tentative </w:t>
      </w:r>
      <w:r w:rsidR="00DF52E0">
        <w:t xml:space="preserve">qualification </w:t>
      </w:r>
      <w:r>
        <w:t>requirements for potential bidders are as follows:</w:t>
      </w:r>
    </w:p>
    <w:p w14:paraId="151C6742" w14:textId="77777777" w:rsidR="005C06DB" w:rsidRDefault="005C06DB" w:rsidP="005C06DB">
      <w:pPr>
        <w:spacing w:line="259" w:lineRule="auto"/>
        <w:jc w:val="left"/>
      </w:pPr>
      <w:r>
        <w:t xml:space="preserve"> </w:t>
      </w:r>
    </w:p>
    <w:p w14:paraId="7DB212B5" w14:textId="77777777" w:rsidR="005C06DB" w:rsidRDefault="005C06DB" w:rsidP="005C06DB">
      <w:pPr>
        <w:suppressAutoHyphens/>
        <w:spacing w:before="100" w:after="100"/>
        <w:ind w:left="634"/>
        <w:rPr>
          <w:b/>
          <w:bCs/>
          <w:spacing w:val="-2"/>
          <w:sz w:val="22"/>
        </w:rPr>
      </w:pPr>
      <w:r>
        <w:rPr>
          <w:b/>
          <w:bCs/>
          <w:spacing w:val="-2"/>
        </w:rPr>
        <w:t xml:space="preserve">General Experience: </w:t>
      </w:r>
    </w:p>
    <w:p w14:paraId="3384B1C0" w14:textId="77777777" w:rsidR="005C06DB" w:rsidRDefault="005C06DB" w:rsidP="005C06DB">
      <w:pPr>
        <w:suppressAutoHyphens/>
        <w:spacing w:before="100" w:after="100"/>
        <w:ind w:left="634"/>
        <w:rPr>
          <w:spacing w:val="-2"/>
        </w:rPr>
      </w:pPr>
      <w:r>
        <w:rPr>
          <w:spacing w:val="-2"/>
        </w:rPr>
        <w:t>Experience in Power engineering under contracts in the role of contractor, subcontractor or management contractor for at least the last five (5) years starting 1st January 2020.</w:t>
      </w:r>
    </w:p>
    <w:p w14:paraId="04A3E04E" w14:textId="77777777" w:rsidR="005C06DB" w:rsidRDefault="005C06DB" w:rsidP="005C06DB">
      <w:pPr>
        <w:suppressAutoHyphens/>
        <w:spacing w:before="100" w:after="100"/>
        <w:ind w:left="634"/>
        <w:rPr>
          <w:b/>
          <w:bCs/>
          <w:spacing w:val="-2"/>
        </w:rPr>
      </w:pPr>
      <w:r>
        <w:rPr>
          <w:b/>
          <w:bCs/>
          <w:spacing w:val="-2"/>
        </w:rPr>
        <w:t xml:space="preserve">Specific Experience: </w:t>
      </w:r>
    </w:p>
    <w:p w14:paraId="1DE0C3BD" w14:textId="77777777" w:rsidR="005C06DB" w:rsidRDefault="005C06DB" w:rsidP="005C06DB">
      <w:pPr>
        <w:suppressAutoHyphens/>
        <w:spacing w:before="100" w:after="100"/>
        <w:ind w:left="634"/>
        <w:rPr>
          <w:spacing w:val="-2"/>
        </w:rPr>
      </w:pPr>
      <w:r>
        <w:rPr>
          <w:spacing w:val="-2"/>
        </w:rPr>
        <w:t xml:space="preserve">Participation as a contractor, joint venture member, management contractor, or subcontractor, in at least two (2) contracts within the last ten (10) years, each with a value of at </w:t>
      </w:r>
      <w:r w:rsidRPr="00770177">
        <w:rPr>
          <w:spacing w:val="-2"/>
        </w:rPr>
        <w:t>least twenty-four (24) million USD, that have been successfully and substantially completed and that are similar to the proposed Plant and Installation Services. The similarity of the contracts shall be based</w:t>
      </w:r>
      <w:r>
        <w:rPr>
          <w:spacing w:val="-2"/>
        </w:rPr>
        <w:t xml:space="preserve"> on Design, supply, installation, modernization/rehabilitation testing, and commissioning of 220 kV or above substation.</w:t>
      </w:r>
    </w:p>
    <w:p w14:paraId="52C1F45D" w14:textId="77777777" w:rsidR="005C06DB" w:rsidRDefault="005C06DB" w:rsidP="005C06DB">
      <w:pPr>
        <w:suppressAutoHyphens/>
        <w:spacing w:before="100" w:after="100"/>
        <w:ind w:left="634"/>
        <w:rPr>
          <w:spacing w:val="-2"/>
        </w:rPr>
      </w:pPr>
      <w:r>
        <w:rPr>
          <w:spacing w:val="-2"/>
        </w:rPr>
        <w:t xml:space="preserve">For the above or other contracts executed within the last ten (10) years, a minimum experience in the following key activities: </w:t>
      </w:r>
    </w:p>
    <w:p w14:paraId="75C8714B" w14:textId="77777777" w:rsidR="005C06DB" w:rsidRDefault="005C06DB" w:rsidP="005C06DB">
      <w:pPr>
        <w:pStyle w:val="a7"/>
        <w:numPr>
          <w:ilvl w:val="0"/>
          <w:numId w:val="28"/>
        </w:numPr>
        <w:suppressAutoHyphens/>
        <w:spacing w:before="100" w:after="100" w:line="256" w:lineRule="auto"/>
        <w:rPr>
          <w:spacing w:val="-2"/>
        </w:rPr>
      </w:pPr>
      <w:r>
        <w:rPr>
          <w:spacing w:val="-2"/>
        </w:rPr>
        <w:t>Preparation of detailed engineering design for the modernization of at least one 220 kV (or above) substation.</w:t>
      </w:r>
    </w:p>
    <w:p w14:paraId="25AF3E76" w14:textId="77777777" w:rsidR="005C06DB" w:rsidRDefault="005C06DB" w:rsidP="005C06DB">
      <w:pPr>
        <w:pStyle w:val="a7"/>
        <w:numPr>
          <w:ilvl w:val="0"/>
          <w:numId w:val="28"/>
        </w:numPr>
        <w:suppressAutoHyphens/>
        <w:spacing w:before="100" w:after="100" w:line="256" w:lineRule="auto"/>
        <w:rPr>
          <w:spacing w:val="-2"/>
        </w:rPr>
      </w:pPr>
      <w:r>
        <w:rPr>
          <w:spacing w:val="-2"/>
        </w:rPr>
        <w:t xml:space="preserve">Supply and installation of major Plant and Equipment: Autotransformer, instrument transformers, relay protection, and automation devices, circuit breaker, and disconnectors for 220 kV (or above) Substation. </w:t>
      </w:r>
    </w:p>
    <w:p w14:paraId="4EFC0437" w14:textId="77777777" w:rsidR="005C06DB" w:rsidRDefault="005C06DB" w:rsidP="005C06DB">
      <w:pPr>
        <w:pStyle w:val="a7"/>
        <w:numPr>
          <w:ilvl w:val="0"/>
          <w:numId w:val="28"/>
        </w:numPr>
        <w:suppressAutoHyphens/>
        <w:spacing w:before="100" w:after="100" w:line="256" w:lineRule="auto"/>
      </w:pPr>
      <w:r>
        <w:rPr>
          <w:spacing w:val="-2"/>
        </w:rPr>
        <w:t xml:space="preserve">Supply and installation of at least ten (10) transformer units rated at a minimum 220 kV and not less than 125 MVA each.   </w:t>
      </w:r>
    </w:p>
    <w:p w14:paraId="353A9988" w14:textId="77777777" w:rsidR="005C06DB" w:rsidRDefault="005C06DB" w:rsidP="005C06DB">
      <w:pPr>
        <w:pStyle w:val="a7"/>
        <w:numPr>
          <w:ilvl w:val="0"/>
          <w:numId w:val="28"/>
        </w:numPr>
        <w:suppressAutoHyphens/>
        <w:spacing w:before="100" w:after="100" w:line="256" w:lineRule="auto"/>
        <w:rPr>
          <w:spacing w:val="-2"/>
        </w:rPr>
      </w:pPr>
      <w:r>
        <w:rPr>
          <w:spacing w:val="-2"/>
        </w:rPr>
        <w:t>Design, Installation, and Commissioning of relay protection devices and secondary equipment &amp; control cabinets for 220 kV (or above) substation for at least one (1) substation.</w:t>
      </w:r>
    </w:p>
    <w:p w14:paraId="2420D14C" w14:textId="77777777" w:rsidR="005C06DB" w:rsidRPr="00770177" w:rsidRDefault="005C06DB" w:rsidP="005C06DB">
      <w:pPr>
        <w:pStyle w:val="a7"/>
        <w:numPr>
          <w:ilvl w:val="0"/>
          <w:numId w:val="28"/>
        </w:numPr>
        <w:suppressAutoHyphens/>
        <w:spacing w:before="100" w:after="100" w:line="256" w:lineRule="auto"/>
        <w:rPr>
          <w:spacing w:val="-2"/>
        </w:rPr>
      </w:pPr>
      <w:r>
        <w:rPr>
          <w:spacing w:val="-2"/>
        </w:rPr>
        <w:t xml:space="preserve">Design, Installation, and Commissioning for HF equipment and Emergency automation (220 kV and above) substations for at least </w:t>
      </w:r>
      <w:r w:rsidRPr="00770177">
        <w:rPr>
          <w:spacing w:val="-2"/>
        </w:rPr>
        <w:t xml:space="preserve">one (1) substation. </w:t>
      </w:r>
    </w:p>
    <w:p w14:paraId="1A0A10C0" w14:textId="77777777" w:rsidR="005C06DB" w:rsidRPr="00770177" w:rsidRDefault="005C06DB" w:rsidP="005C06DB">
      <w:pPr>
        <w:suppressAutoHyphens/>
        <w:spacing w:before="100" w:after="100"/>
        <w:ind w:left="634"/>
        <w:rPr>
          <w:b/>
          <w:bCs/>
          <w:spacing w:val="-2"/>
        </w:rPr>
      </w:pPr>
      <w:r w:rsidRPr="00770177">
        <w:rPr>
          <w:b/>
          <w:bCs/>
          <w:spacing w:val="-2"/>
        </w:rPr>
        <w:t xml:space="preserve">Financial Capabilities: </w:t>
      </w:r>
    </w:p>
    <w:p w14:paraId="0F315BD0" w14:textId="77777777" w:rsidR="005C06DB" w:rsidRPr="00770177" w:rsidRDefault="005C06DB" w:rsidP="005C06DB">
      <w:pPr>
        <w:suppressAutoHyphens/>
        <w:spacing w:before="100" w:after="100"/>
        <w:ind w:left="634"/>
        <w:rPr>
          <w:spacing w:val="-2"/>
        </w:rPr>
      </w:pPr>
      <w:r w:rsidRPr="00770177">
        <w:rPr>
          <w:spacing w:val="-2"/>
        </w:rPr>
        <w:t xml:space="preserve">Sound financial position and prospective long-term profitability (2022-2024). </w:t>
      </w:r>
    </w:p>
    <w:p w14:paraId="739BE7AB" w14:textId="77777777" w:rsidR="005C06DB" w:rsidRPr="00770177" w:rsidRDefault="005C06DB" w:rsidP="005C06DB">
      <w:pPr>
        <w:suppressAutoHyphens/>
        <w:spacing w:before="100" w:after="100"/>
        <w:ind w:left="634"/>
      </w:pPr>
      <w:r w:rsidRPr="00770177">
        <w:rPr>
          <w:spacing w:val="-2"/>
        </w:rPr>
        <w:t xml:space="preserve">Minimum average annual turnover in power engineering of </w:t>
      </w:r>
      <w:r w:rsidRPr="00770177">
        <w:rPr>
          <w:b/>
          <w:spacing w:val="-2"/>
        </w:rPr>
        <w:t>USD 20,000,000,00</w:t>
      </w:r>
      <w:r w:rsidRPr="00770177">
        <w:rPr>
          <w:spacing w:val="-2"/>
        </w:rPr>
        <w:t xml:space="preserve"> calculated as total certified payments received for contracts in progress or completed, within the last three (3) years (2022, 2023 and 2024).</w:t>
      </w:r>
    </w:p>
    <w:p w14:paraId="3F13724C" w14:textId="77777777" w:rsidR="005C06DB" w:rsidRDefault="005C06DB" w:rsidP="005C06DB">
      <w:pPr>
        <w:suppressAutoHyphens/>
        <w:spacing w:before="100" w:after="100"/>
        <w:ind w:left="634"/>
        <w:rPr>
          <w:spacing w:val="-2"/>
        </w:rPr>
      </w:pPr>
      <w:r w:rsidRPr="00770177">
        <w:rPr>
          <w:spacing w:val="-2"/>
        </w:rPr>
        <w:t xml:space="preserve">Access to, or availability of, financial resources such as liquid assets, unencumbered real assets, lines of credit, and other financial means, other than any contractual advance payments </w:t>
      </w:r>
      <w:r w:rsidRPr="00770177">
        <w:rPr>
          <w:spacing w:val="-2"/>
        </w:rPr>
        <w:lastRenderedPageBreak/>
        <w:t>to meet: (</w:t>
      </w:r>
      <w:proofErr w:type="spellStart"/>
      <w:r w:rsidRPr="00770177">
        <w:rPr>
          <w:spacing w:val="-2"/>
        </w:rPr>
        <w:t>i</w:t>
      </w:r>
      <w:proofErr w:type="spellEnd"/>
      <w:r w:rsidRPr="00770177">
        <w:rPr>
          <w:spacing w:val="-2"/>
        </w:rPr>
        <w:t xml:space="preserve">) the following cash-flow requirement: </w:t>
      </w:r>
      <w:r w:rsidRPr="00770177">
        <w:rPr>
          <w:b/>
          <w:spacing w:val="-2"/>
        </w:rPr>
        <w:t>USD 6,000,000.00</w:t>
      </w:r>
      <w:r w:rsidRPr="00770177">
        <w:rPr>
          <w:spacing w:val="-2"/>
        </w:rPr>
        <w:t xml:space="preserve"> and (ii) the overall cash flow requirements for this contract and its current commitments.</w:t>
      </w:r>
    </w:p>
    <w:p w14:paraId="6814AC18" w14:textId="77777777" w:rsidR="005C06DB" w:rsidRDefault="005C06DB" w:rsidP="005C06DB">
      <w:pPr>
        <w:suppressAutoHyphens/>
        <w:spacing w:before="100" w:after="100"/>
        <w:ind w:left="634"/>
        <w:rPr>
          <w:b/>
          <w:bCs/>
          <w:spacing w:val="-2"/>
        </w:rPr>
      </w:pPr>
      <w:r>
        <w:rPr>
          <w:b/>
          <w:bCs/>
          <w:spacing w:val="-2"/>
        </w:rPr>
        <w:t>Experience in managing ES aspects</w:t>
      </w:r>
    </w:p>
    <w:p w14:paraId="7C1AF06D" w14:textId="77777777" w:rsidR="005C06DB" w:rsidRDefault="005C06DB" w:rsidP="005C06DB">
      <w:pPr>
        <w:suppressAutoHyphens/>
        <w:spacing w:before="100" w:after="100"/>
        <w:ind w:left="634"/>
        <w:rPr>
          <w:spacing w:val="-2"/>
        </w:rPr>
      </w:pPr>
      <w:r>
        <w:rPr>
          <w:spacing w:val="-2"/>
        </w:rPr>
        <w:t xml:space="preserve">Experience as prime contractor, joint venture member, or Subcontractor between 1st January 2019 and Application submission deadline, in managing ES risks and impacts in the following aspects: </w:t>
      </w:r>
    </w:p>
    <w:p w14:paraId="30869264" w14:textId="77777777" w:rsidR="005C06DB" w:rsidRDefault="005C06DB" w:rsidP="005C06DB">
      <w:pPr>
        <w:suppressAutoHyphens/>
        <w:spacing w:before="100" w:after="100"/>
        <w:ind w:left="1438" w:hanging="359"/>
        <w:rPr>
          <w:spacing w:val="-2"/>
        </w:rPr>
      </w:pPr>
      <w:r>
        <w:rPr>
          <w:spacing w:val="-2"/>
        </w:rPr>
        <w:t>1.</w:t>
      </w:r>
      <w:r>
        <w:rPr>
          <w:spacing w:val="-2"/>
        </w:rPr>
        <w:tab/>
        <w:t>Assessment and Management of Environmental and Social Risks and Impacts.</w:t>
      </w:r>
    </w:p>
    <w:p w14:paraId="35AAC57E" w14:textId="77777777" w:rsidR="005C06DB" w:rsidRDefault="005C06DB" w:rsidP="005C06DB">
      <w:pPr>
        <w:suppressAutoHyphens/>
        <w:spacing w:before="100" w:after="100"/>
        <w:ind w:left="1438" w:hanging="359"/>
        <w:rPr>
          <w:spacing w:val="-2"/>
        </w:rPr>
      </w:pPr>
      <w:r>
        <w:rPr>
          <w:spacing w:val="-2"/>
        </w:rPr>
        <w:t>2.</w:t>
      </w:r>
      <w:r>
        <w:rPr>
          <w:spacing w:val="-2"/>
        </w:rPr>
        <w:tab/>
      </w:r>
      <w:proofErr w:type="spellStart"/>
      <w:r>
        <w:rPr>
          <w:spacing w:val="-2"/>
        </w:rPr>
        <w:t>Labour</w:t>
      </w:r>
      <w:proofErr w:type="spellEnd"/>
      <w:r>
        <w:rPr>
          <w:spacing w:val="-2"/>
        </w:rPr>
        <w:t xml:space="preserve"> and working Condition.</w:t>
      </w:r>
    </w:p>
    <w:p w14:paraId="693480DD" w14:textId="73675155" w:rsidR="1C062AA0" w:rsidRDefault="005C06DB" w:rsidP="005C06DB">
      <w:pPr>
        <w:pStyle w:val="a7"/>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pPr>
      <w:r>
        <w:rPr>
          <w:spacing w:val="-2"/>
        </w:rPr>
        <w:t xml:space="preserve">5. </w:t>
      </w:r>
      <w:r>
        <w:rPr>
          <w:spacing w:val="-2"/>
        </w:rPr>
        <w:tab/>
      </w:r>
      <w:r>
        <w:rPr>
          <w:color w:val="000000" w:themeColor="text1"/>
          <w:spacing w:val="-2"/>
        </w:rPr>
        <w:t xml:space="preserve">Bidding will be conducted through </w:t>
      </w:r>
      <w:r>
        <w:rPr>
          <w:color w:val="000000" w:themeColor="text1"/>
        </w:rPr>
        <w:t xml:space="preserve">international competitive procurement using a Request for Bids (RFB) </w:t>
      </w:r>
      <w:r w:rsidRPr="003D45F5">
        <w:rPr>
          <w:color w:val="000000" w:themeColor="text1"/>
          <w:spacing w:val="-2"/>
        </w:rPr>
        <w:t>as specified in the World Bank’s “Procurement Regulations for IPF Borrowers,” Sixth Edition, February 2025 (“Procurement Regulations”)</w:t>
      </w:r>
      <w:r>
        <w:rPr>
          <w:color w:val="000000" w:themeColor="text1"/>
          <w:spacing w:val="-2"/>
        </w:rPr>
        <w:t xml:space="preserve"> and is open to all eligible Bidders as defined in the Procurement Regulations</w:t>
      </w:r>
      <w:r w:rsidR="00B51734">
        <w:t xml:space="preserve"> </w:t>
      </w:r>
    </w:p>
    <w:p w14:paraId="368226F8" w14:textId="7B094BA4" w:rsidR="0016288D" w:rsidRDefault="0016288D" w:rsidP="02D7964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720"/>
        <w:jc w:val="left"/>
        <w:rPr>
          <w:b/>
          <w:bCs/>
          <w:color w:val="000000" w:themeColor="text1"/>
          <w:spacing w:val="-2"/>
        </w:rPr>
      </w:pPr>
    </w:p>
    <w:p w14:paraId="13B5C5A9" w14:textId="1E992242" w:rsidR="0011791E" w:rsidRDefault="00696F24" w:rsidP="02D7964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720"/>
        <w:jc w:val="left"/>
        <w:rPr>
          <w:b/>
          <w:bCs/>
          <w:color w:val="000000" w:themeColor="text1"/>
          <w:spacing w:val="-2"/>
        </w:rPr>
      </w:pPr>
      <w:r>
        <w:rPr>
          <w:b/>
          <w:bCs/>
          <w:color w:val="000000" w:themeColor="text1"/>
          <w:spacing w:val="-2"/>
        </w:rPr>
        <w:t>Link to draft</w:t>
      </w:r>
      <w:r w:rsidR="003872AB">
        <w:rPr>
          <w:b/>
          <w:bCs/>
          <w:color w:val="000000" w:themeColor="text1"/>
          <w:spacing w:val="-2"/>
        </w:rPr>
        <w:t xml:space="preserve"> tentative</w:t>
      </w:r>
      <w:r>
        <w:rPr>
          <w:b/>
          <w:bCs/>
          <w:color w:val="000000" w:themeColor="text1"/>
          <w:spacing w:val="-2"/>
        </w:rPr>
        <w:t xml:space="preserve"> RFB: </w:t>
      </w:r>
      <w:hyperlink r:id="rId13" w:history="1">
        <w:r w:rsidR="0011791E" w:rsidRPr="006544B5">
          <w:rPr>
            <w:rStyle w:val="af2"/>
            <w:b/>
            <w:bCs/>
            <w:spacing w:val="-2"/>
          </w:rPr>
          <w:t>https://cloud.uzbekistonmet.uz/index.php/s/2fPfgdrAdQFaYbZ</w:t>
        </w:r>
      </w:hyperlink>
    </w:p>
    <w:p w14:paraId="54E6C9B3" w14:textId="31DFE675" w:rsidR="00416AB2" w:rsidRDefault="09347146" w:rsidP="000329F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b/>
          <w:bCs/>
          <w:color w:val="000000" w:themeColor="text1"/>
          <w:spacing w:val="-2"/>
        </w:rPr>
      </w:pPr>
      <w:r w:rsidRPr="02D79640">
        <w:rPr>
          <w:b/>
          <w:bCs/>
          <w:color w:val="000000" w:themeColor="text1"/>
          <w:spacing w:val="-2"/>
        </w:rPr>
        <w:t xml:space="preserve">The procurement process for </w:t>
      </w:r>
      <w:r w:rsidR="005C06DB" w:rsidRPr="005C06DB">
        <w:rPr>
          <w:b/>
          <w:bCs/>
          <w:color w:val="000000" w:themeColor="text1"/>
        </w:rPr>
        <w:t xml:space="preserve">Contract for Modernization and upgrade of main grid substations: </w:t>
      </w:r>
      <w:r w:rsidR="009636E4">
        <w:rPr>
          <w:b/>
          <w:bCs/>
          <w:color w:val="000000" w:themeColor="text1"/>
        </w:rPr>
        <w:t xml:space="preserve">Amu SS 220 kV, </w:t>
      </w:r>
      <w:proofErr w:type="spellStart"/>
      <w:r w:rsidR="009636E4">
        <w:rPr>
          <w:b/>
          <w:bCs/>
          <w:color w:val="000000" w:themeColor="text1"/>
        </w:rPr>
        <w:t>Saribozor</w:t>
      </w:r>
      <w:proofErr w:type="spellEnd"/>
      <w:r w:rsidR="009636E4">
        <w:rPr>
          <w:b/>
          <w:bCs/>
          <w:color w:val="000000" w:themeColor="text1"/>
        </w:rPr>
        <w:t xml:space="preserve"> SS 220 kV and Feruz SS 220 kV</w:t>
      </w:r>
      <w:r w:rsidR="63A71DE5" w:rsidRPr="02D79640">
        <w:rPr>
          <w:b/>
          <w:bCs/>
          <w:color w:val="000000" w:themeColor="text1"/>
          <w:spacing w:val="-2"/>
        </w:rPr>
        <w:t xml:space="preserve"> </w:t>
      </w:r>
      <w:r w:rsidRPr="02D79640">
        <w:rPr>
          <w:b/>
          <w:bCs/>
          <w:color w:val="000000" w:themeColor="text1"/>
          <w:spacing w:val="-2"/>
        </w:rPr>
        <w:t xml:space="preserve">is </w:t>
      </w:r>
      <w:r w:rsidR="582B186E" w:rsidRPr="02D79640">
        <w:rPr>
          <w:b/>
          <w:bCs/>
          <w:color w:val="000000" w:themeColor="text1"/>
          <w:spacing w:val="-2"/>
        </w:rPr>
        <w:t xml:space="preserve">expected to </w:t>
      </w:r>
      <w:r w:rsidR="00D86F3A">
        <w:rPr>
          <w:b/>
          <w:bCs/>
          <w:color w:val="000000" w:themeColor="text1"/>
          <w:spacing w:val="-2"/>
        </w:rPr>
        <w:t>commence</w:t>
      </w:r>
      <w:r w:rsidR="00D86F3A" w:rsidRPr="02D79640">
        <w:rPr>
          <w:b/>
          <w:bCs/>
          <w:color w:val="000000" w:themeColor="text1"/>
          <w:spacing w:val="-2"/>
        </w:rPr>
        <w:t xml:space="preserve"> </w:t>
      </w:r>
      <w:r w:rsidR="582B186E" w:rsidRPr="02D79640">
        <w:rPr>
          <w:b/>
          <w:bCs/>
          <w:color w:val="000000" w:themeColor="text1"/>
          <w:spacing w:val="-2"/>
        </w:rPr>
        <w:t xml:space="preserve">in </w:t>
      </w:r>
      <w:r w:rsidR="003044A9">
        <w:rPr>
          <w:b/>
          <w:bCs/>
          <w:color w:val="000000" w:themeColor="text1"/>
          <w:spacing w:val="-2"/>
        </w:rPr>
        <w:t>August</w:t>
      </w:r>
      <w:r w:rsidR="582B186E" w:rsidRPr="02D79640">
        <w:rPr>
          <w:b/>
          <w:bCs/>
          <w:color w:val="000000" w:themeColor="text1"/>
          <w:spacing w:val="-2"/>
        </w:rPr>
        <w:t xml:space="preserve"> 202</w:t>
      </w:r>
      <w:r w:rsidR="008F5C1E">
        <w:rPr>
          <w:b/>
          <w:bCs/>
          <w:color w:val="000000" w:themeColor="text1"/>
          <w:spacing w:val="-2"/>
        </w:rPr>
        <w:t>5</w:t>
      </w:r>
      <w:r w:rsidR="582B186E" w:rsidRPr="02D79640">
        <w:rPr>
          <w:b/>
          <w:bCs/>
          <w:color w:val="000000" w:themeColor="text1"/>
          <w:spacing w:val="-2"/>
        </w:rPr>
        <w:t xml:space="preserve">.  </w:t>
      </w:r>
      <w:r w:rsidR="04E41D6D" w:rsidRPr="02D79640">
        <w:rPr>
          <w:b/>
          <w:bCs/>
          <w:color w:val="000000" w:themeColor="text1"/>
          <w:spacing w:val="-2"/>
        </w:rPr>
        <w:t xml:space="preserve"> </w:t>
      </w:r>
    </w:p>
    <w:p w14:paraId="2656F1BD" w14:textId="77777777" w:rsidR="00EB2156" w:rsidRDefault="00EB2156" w:rsidP="00EB21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left"/>
        <w:rPr>
          <w:color w:val="000000" w:themeColor="text1"/>
          <w:spacing w:val="-2"/>
        </w:rPr>
      </w:pPr>
    </w:p>
    <w:p w14:paraId="2CFB8A20" w14:textId="5E2E2A5C" w:rsidR="00EB2156" w:rsidRPr="00157C43" w:rsidRDefault="2415A59A" w:rsidP="39BC99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jc w:val="center"/>
        <w:rPr>
          <w:rFonts w:eastAsiaTheme="majorEastAsia" w:cstheme="majorBidi"/>
          <w:b/>
          <w:bCs/>
          <w:color w:val="000000" w:themeColor="text1"/>
          <w:spacing w:val="-10"/>
          <w:sz w:val="40"/>
          <w:szCs w:val="40"/>
        </w:rPr>
      </w:pPr>
      <w:r w:rsidRPr="39BC9934">
        <w:rPr>
          <w:rFonts w:eastAsiaTheme="majorEastAsia" w:cstheme="majorBidi"/>
          <w:b/>
          <w:bCs/>
          <w:color w:val="000000" w:themeColor="text1"/>
          <w:spacing w:val="-10"/>
          <w:sz w:val="40"/>
          <w:szCs w:val="40"/>
        </w:rPr>
        <w:t xml:space="preserve">EME </w:t>
      </w:r>
      <w:r w:rsidR="2A44C552" w:rsidRPr="39BC9934">
        <w:rPr>
          <w:rFonts w:eastAsiaTheme="majorEastAsia" w:cstheme="majorBidi"/>
          <w:b/>
          <w:bCs/>
          <w:color w:val="000000" w:themeColor="text1"/>
          <w:spacing w:val="-10"/>
          <w:sz w:val="40"/>
          <w:szCs w:val="40"/>
        </w:rPr>
        <w:t>Questionnaire</w:t>
      </w:r>
    </w:p>
    <w:p w14:paraId="4FBEB424" w14:textId="0D21B674" w:rsidR="00970103" w:rsidRDefault="2D17BF3B" w:rsidP="39BC9934">
      <w:pPr>
        <w:rPr>
          <w:color w:val="000000" w:themeColor="text1"/>
        </w:rPr>
      </w:pPr>
      <w:r w:rsidRPr="02D79640">
        <w:rPr>
          <w:b/>
          <w:bCs/>
          <w:color w:val="000000" w:themeColor="text1"/>
        </w:rPr>
        <w:t>Please note that responses to the questions will be shared</w:t>
      </w:r>
      <w:r w:rsidR="4E1EA184" w:rsidRPr="02D79640">
        <w:rPr>
          <w:b/>
          <w:bCs/>
          <w:color w:val="000000" w:themeColor="text1"/>
        </w:rPr>
        <w:t xml:space="preserve"> only</w:t>
      </w:r>
      <w:r w:rsidRPr="02D79640">
        <w:rPr>
          <w:b/>
          <w:bCs/>
          <w:color w:val="000000" w:themeColor="text1"/>
        </w:rPr>
        <w:t xml:space="preserve"> internally with the project implementation team and will not be made public or available to your competitor companies.</w:t>
      </w:r>
      <w:r w:rsidRPr="02D79640">
        <w:rPr>
          <w:color w:val="000000" w:themeColor="text1"/>
        </w:rPr>
        <w:t xml:space="preserve">  </w:t>
      </w:r>
    </w:p>
    <w:p w14:paraId="0CDCDCAD" w14:textId="59EC8BA2" w:rsidR="39BC9934" w:rsidRDefault="39BC9934"/>
    <w:tbl>
      <w:tblPr>
        <w:tblStyle w:val="af0"/>
        <w:tblW w:w="0" w:type="auto"/>
        <w:tblLook w:val="04A0" w:firstRow="1" w:lastRow="0" w:firstColumn="1" w:lastColumn="0" w:noHBand="0" w:noVBand="1"/>
      </w:tblPr>
      <w:tblGrid>
        <w:gridCol w:w="4675"/>
        <w:gridCol w:w="4675"/>
      </w:tblGrid>
      <w:tr w:rsidR="00991F8A" w14:paraId="30C3CE30" w14:textId="77777777" w:rsidTr="005C06DB">
        <w:tc>
          <w:tcPr>
            <w:tcW w:w="4675" w:type="dxa"/>
          </w:tcPr>
          <w:p w14:paraId="13C12655" w14:textId="328C359F" w:rsidR="00991F8A" w:rsidRPr="008B28C8" w:rsidRDefault="00991F8A">
            <w:pPr>
              <w:rPr>
                <w:b/>
                <w:bCs/>
              </w:rPr>
            </w:pPr>
            <w:r w:rsidRPr="008B28C8">
              <w:rPr>
                <w:b/>
                <w:bCs/>
              </w:rPr>
              <w:t>Question</w:t>
            </w:r>
          </w:p>
        </w:tc>
        <w:tc>
          <w:tcPr>
            <w:tcW w:w="4675" w:type="dxa"/>
          </w:tcPr>
          <w:p w14:paraId="73E8459F" w14:textId="47F1D55A" w:rsidR="00991F8A" w:rsidRPr="008B28C8" w:rsidRDefault="00991F8A">
            <w:pPr>
              <w:rPr>
                <w:b/>
                <w:bCs/>
              </w:rPr>
            </w:pPr>
            <w:r w:rsidRPr="008B28C8">
              <w:rPr>
                <w:b/>
                <w:bCs/>
              </w:rPr>
              <w:t xml:space="preserve">Answer </w:t>
            </w:r>
          </w:p>
        </w:tc>
      </w:tr>
      <w:tr w:rsidR="00991F8A" w14:paraId="241DD8AD" w14:textId="77777777" w:rsidTr="005C06DB">
        <w:tc>
          <w:tcPr>
            <w:tcW w:w="4675" w:type="dxa"/>
          </w:tcPr>
          <w:p w14:paraId="62C9D0CA" w14:textId="1DB24033" w:rsidR="00991F8A" w:rsidRDefault="00991F8A">
            <w:r>
              <w:t xml:space="preserve">What is your company’s official </w:t>
            </w:r>
            <w:r w:rsidR="00CF2C41">
              <w:t xml:space="preserve">name? </w:t>
            </w:r>
          </w:p>
        </w:tc>
        <w:tc>
          <w:tcPr>
            <w:tcW w:w="4675" w:type="dxa"/>
          </w:tcPr>
          <w:p w14:paraId="735BCEEA" w14:textId="193DD488" w:rsidR="00991F8A" w:rsidRDefault="00991F8A"/>
        </w:tc>
      </w:tr>
      <w:tr w:rsidR="00991F8A" w14:paraId="6F589235" w14:textId="77777777" w:rsidTr="005C06DB">
        <w:tc>
          <w:tcPr>
            <w:tcW w:w="4675" w:type="dxa"/>
          </w:tcPr>
          <w:p w14:paraId="280E2D74" w14:textId="61A34B56" w:rsidR="00991F8A" w:rsidRDefault="00991F8A">
            <w:r>
              <w:t xml:space="preserve">What is your company’s official </w:t>
            </w:r>
            <w:r w:rsidR="00CF2C41">
              <w:t xml:space="preserve">address? </w:t>
            </w:r>
          </w:p>
        </w:tc>
        <w:tc>
          <w:tcPr>
            <w:tcW w:w="4675" w:type="dxa"/>
          </w:tcPr>
          <w:p w14:paraId="42F2955B" w14:textId="6634C01E" w:rsidR="00991F8A" w:rsidRDefault="00991F8A"/>
        </w:tc>
      </w:tr>
      <w:tr w:rsidR="00991F8A" w14:paraId="285AE134" w14:textId="77777777" w:rsidTr="005C06DB">
        <w:tc>
          <w:tcPr>
            <w:tcW w:w="4675" w:type="dxa"/>
          </w:tcPr>
          <w:p w14:paraId="33EDE667" w14:textId="6C01813B" w:rsidR="00991F8A" w:rsidRDefault="00F62A92">
            <w:r>
              <w:t>In which countries</w:t>
            </w:r>
            <w:r w:rsidR="00FD208B">
              <w:t xml:space="preserve"> does</w:t>
            </w:r>
            <w:r>
              <w:t xml:space="preserve"> your company operate </w:t>
            </w:r>
            <w:r w:rsidR="00D6288D">
              <w:t>and/</w:t>
            </w:r>
            <w:r>
              <w:t>or has branches</w:t>
            </w:r>
            <w:r w:rsidR="008B28C8">
              <w:t>?</w:t>
            </w:r>
            <w:r>
              <w:t xml:space="preserve"> </w:t>
            </w:r>
          </w:p>
        </w:tc>
        <w:tc>
          <w:tcPr>
            <w:tcW w:w="4675" w:type="dxa"/>
          </w:tcPr>
          <w:p w14:paraId="48ACCDAA" w14:textId="3B1F4468" w:rsidR="00991F8A" w:rsidRDefault="00991F8A"/>
        </w:tc>
      </w:tr>
      <w:tr w:rsidR="00991F8A" w14:paraId="68DFEA59" w14:textId="77777777" w:rsidTr="005C06DB">
        <w:tc>
          <w:tcPr>
            <w:tcW w:w="4675" w:type="dxa"/>
          </w:tcPr>
          <w:p w14:paraId="417E57B1" w14:textId="2DF23A91" w:rsidR="00991F8A" w:rsidRDefault="00F61DE2">
            <w:r>
              <w:t>What is the profile of your company</w:t>
            </w:r>
            <w:r w:rsidR="00B02553">
              <w:t xml:space="preserve"> and how many years is your company in this profile </w:t>
            </w:r>
            <w:r w:rsidR="00CF2C41">
              <w:t xml:space="preserve">business? </w:t>
            </w:r>
          </w:p>
        </w:tc>
        <w:tc>
          <w:tcPr>
            <w:tcW w:w="4675" w:type="dxa"/>
          </w:tcPr>
          <w:p w14:paraId="26F6E5F0" w14:textId="77777777" w:rsidR="00991F8A" w:rsidRDefault="00991F8A"/>
        </w:tc>
      </w:tr>
      <w:tr w:rsidR="008657D3" w14:paraId="71994F07" w14:textId="77777777" w:rsidTr="005C06DB">
        <w:tc>
          <w:tcPr>
            <w:tcW w:w="4675" w:type="dxa"/>
          </w:tcPr>
          <w:p w14:paraId="0F1B33B8" w14:textId="3453108A" w:rsidR="008657D3" w:rsidRDefault="2B95AD89">
            <w:r>
              <w:t>What was the annual turnover</w:t>
            </w:r>
            <w:r w:rsidR="3B75F615">
              <w:t xml:space="preserve"> </w:t>
            </w:r>
            <w:r w:rsidR="2F242EC6">
              <w:t xml:space="preserve">of your company per year for the last </w:t>
            </w:r>
            <w:r w:rsidR="005C06DB">
              <w:t>3</w:t>
            </w:r>
            <w:r w:rsidR="2F242EC6">
              <w:t xml:space="preserve"> years </w:t>
            </w:r>
            <w:r w:rsidR="3B75F615" w:rsidRPr="02D79640">
              <w:rPr>
                <w:u w:val="single"/>
              </w:rPr>
              <w:t>from contracts similar to the one</w:t>
            </w:r>
            <w:r w:rsidR="1E92BF37" w:rsidRPr="02D79640">
              <w:rPr>
                <w:u w:val="single"/>
              </w:rPr>
              <w:t>s</w:t>
            </w:r>
            <w:r w:rsidR="76503C90" w:rsidRPr="02D79640">
              <w:rPr>
                <w:u w:val="single"/>
              </w:rPr>
              <w:t xml:space="preserve"> </w:t>
            </w:r>
            <w:r w:rsidR="2F242EC6" w:rsidRPr="02D79640">
              <w:rPr>
                <w:u w:val="single"/>
              </w:rPr>
              <w:t>included in this EME</w:t>
            </w:r>
            <w:r w:rsidR="7B7F81C8" w:rsidRPr="02D79640">
              <w:rPr>
                <w:u w:val="single"/>
              </w:rPr>
              <w:t>?</w:t>
            </w:r>
            <w:r w:rsidR="7B7F81C8">
              <w:t xml:space="preserve"> </w:t>
            </w:r>
          </w:p>
        </w:tc>
        <w:tc>
          <w:tcPr>
            <w:tcW w:w="4675" w:type="dxa"/>
          </w:tcPr>
          <w:p w14:paraId="3912BD60" w14:textId="032F9FD4" w:rsidR="008657D3" w:rsidRDefault="28F3FAD3">
            <w:r>
              <w:t>Annual turnover from contract</w:t>
            </w:r>
            <w:r w:rsidR="1A5C343A">
              <w:t>s</w:t>
            </w:r>
            <w:r>
              <w:t xml:space="preserve"> similar to </w:t>
            </w:r>
            <w:r w:rsidR="005C06DB">
              <w:t>the contract</w:t>
            </w:r>
            <w:r>
              <w:t xml:space="preserve">: </w:t>
            </w:r>
          </w:p>
          <w:p w14:paraId="7D7A38FF" w14:textId="51FC3C14" w:rsidR="008657D3" w:rsidRDefault="008657D3" w:rsidP="005C06DB"/>
          <w:p w14:paraId="26F394C5" w14:textId="26F03AAD" w:rsidR="008657D3" w:rsidRDefault="56C487F8">
            <w:r>
              <w:t>2022: XXXXX (USD / EUR / any other currency)</w:t>
            </w:r>
          </w:p>
          <w:p w14:paraId="55B5485E" w14:textId="7B798419" w:rsidR="008657D3" w:rsidRDefault="56C487F8">
            <w:r>
              <w:t>2023: XXXXX (USD / EUR / any other currency)</w:t>
            </w:r>
          </w:p>
          <w:p w14:paraId="222EF46D" w14:textId="41245B30" w:rsidR="008657D3" w:rsidRDefault="56C487F8">
            <w:r>
              <w:t>2024: XXXXX (USD / EUR / any other currency</w:t>
            </w:r>
            <w:r w:rsidR="457B6D7C">
              <w:t>)</w:t>
            </w:r>
          </w:p>
          <w:p w14:paraId="219BD078" w14:textId="47EE9A83" w:rsidR="008657D3" w:rsidRDefault="008657D3" w:rsidP="005C06DB"/>
        </w:tc>
      </w:tr>
      <w:tr w:rsidR="008657D3" w14:paraId="59C92203" w14:textId="77777777" w:rsidTr="005C06DB">
        <w:tc>
          <w:tcPr>
            <w:tcW w:w="4675" w:type="dxa"/>
          </w:tcPr>
          <w:p w14:paraId="7843FA91" w14:textId="28EA37E5" w:rsidR="00C47121" w:rsidRDefault="7C6B656B">
            <w:r>
              <w:lastRenderedPageBreak/>
              <w:t xml:space="preserve">Please list the all the similar </w:t>
            </w:r>
            <w:r w:rsidR="1C5C947F">
              <w:t>contracts</w:t>
            </w:r>
            <w:r w:rsidR="37B6DA32">
              <w:t xml:space="preserve"> </w:t>
            </w:r>
            <w:r>
              <w:t>with</w:t>
            </w:r>
            <w:r w:rsidR="4E67932E">
              <w:t xml:space="preserve"> brief similar contract description and</w:t>
            </w:r>
            <w:r w:rsidR="2ED077ED">
              <w:t xml:space="preserve"> the contract </w:t>
            </w:r>
            <w:r w:rsidR="36D8769A">
              <w:t>price</w:t>
            </w:r>
            <w:r w:rsidR="2ED077ED">
              <w:t xml:space="preserve"> for each</w:t>
            </w:r>
            <w:r w:rsidR="3A1893DE">
              <w:t xml:space="preserve">, and </w:t>
            </w:r>
            <w:r w:rsidR="747A03D6">
              <w:t xml:space="preserve">also indicate </w:t>
            </w:r>
            <w:r w:rsidR="781A11E4">
              <w:t>in which</w:t>
            </w:r>
            <w:r w:rsidR="747A03D6">
              <w:t xml:space="preserve"> country the contract was </w:t>
            </w:r>
            <w:r w:rsidR="0B6E313C">
              <w:t>implemented</w:t>
            </w:r>
            <w:r w:rsidR="2ED077ED">
              <w:t xml:space="preserve">. </w:t>
            </w:r>
            <w:r w:rsidR="1AC5458C">
              <w:t>In case your company was in Joint Venture</w:t>
            </w:r>
            <w:r w:rsidR="30FDB1EF">
              <w:t xml:space="preserve"> (JV)</w:t>
            </w:r>
            <w:r w:rsidR="77022EE8">
              <w:t xml:space="preserve">, or subcontracted by </w:t>
            </w:r>
            <w:r w:rsidR="37908146">
              <w:t>ano</w:t>
            </w:r>
            <w:r w:rsidR="77022EE8">
              <w:t>ther company</w:t>
            </w:r>
            <w:r w:rsidR="0CF34B80">
              <w:t>,</w:t>
            </w:r>
            <w:r w:rsidR="4703D78F">
              <w:t xml:space="preserve"> in </w:t>
            </w:r>
            <w:r w:rsidR="61FDFDD3">
              <w:t>addition</w:t>
            </w:r>
            <w:r w:rsidR="4703D78F">
              <w:t xml:space="preserve"> to the contracts </w:t>
            </w:r>
            <w:r w:rsidR="36D8769A">
              <w:t>price</w:t>
            </w:r>
            <w:r w:rsidR="61FDFDD3">
              <w:t>,</w:t>
            </w:r>
            <w:r w:rsidR="0CF34B80">
              <w:t xml:space="preserve"> please also indicate in % what was the share of your company </w:t>
            </w:r>
            <w:r w:rsidR="4703D78F">
              <w:t xml:space="preserve">from the contract </w:t>
            </w:r>
            <w:r w:rsidR="36D8769A">
              <w:t>price</w:t>
            </w:r>
            <w:r w:rsidR="61FDFDD3">
              <w:t xml:space="preserve">. </w:t>
            </w:r>
            <w:r w:rsidR="1154DD01">
              <w:t xml:space="preserve">Examples are: </w:t>
            </w:r>
          </w:p>
          <w:p w14:paraId="73F93377" w14:textId="77777777" w:rsidR="00F214F2" w:rsidRDefault="00F214F2"/>
          <w:p w14:paraId="58B0D53F" w14:textId="4F774824" w:rsidR="008657D3" w:rsidRDefault="00C47121">
            <w:r>
              <w:t>Contractor as Single Enti</w:t>
            </w:r>
            <w:r w:rsidR="00BD094B">
              <w:t xml:space="preserve">ty with contract price of XXXX </w:t>
            </w:r>
            <w:r w:rsidR="002D6E62">
              <w:t>[</w:t>
            </w:r>
            <w:r w:rsidR="00BD094B">
              <w:t>currency</w:t>
            </w:r>
            <w:r w:rsidR="002D6E62">
              <w:t>]</w:t>
            </w:r>
            <w:r w:rsidR="00BD094B">
              <w:t xml:space="preserve">; </w:t>
            </w:r>
            <w:r w:rsidR="00AF1CE3">
              <w:t xml:space="preserve">the contract included </w:t>
            </w:r>
            <w:r w:rsidR="00F214F2">
              <w:t xml:space="preserve">implementation of </w:t>
            </w:r>
            <w:r w:rsidR="00AF1CE3">
              <w:t>following main component</w:t>
            </w:r>
            <w:r w:rsidR="002D6E62">
              <w:t>s</w:t>
            </w:r>
            <w:r w:rsidR="00EF3F99">
              <w:t xml:space="preserve"> in </w:t>
            </w:r>
            <w:r w:rsidR="00B34979">
              <w:t>[country]</w:t>
            </w:r>
            <w:r w:rsidR="00AF1CE3">
              <w:t xml:space="preserve">: </w:t>
            </w:r>
            <w:proofErr w:type="gramStart"/>
            <w:r w:rsidR="00AF1CE3">
              <w:t>…..</w:t>
            </w:r>
            <w:proofErr w:type="gramEnd"/>
            <w:r w:rsidR="00670508">
              <w:t xml:space="preserve">  </w:t>
            </w:r>
          </w:p>
          <w:p w14:paraId="1CF47A75" w14:textId="77777777" w:rsidR="00F214F2" w:rsidRDefault="00F214F2"/>
          <w:p w14:paraId="3271424C" w14:textId="0F4AEEB6" w:rsidR="00BD094B" w:rsidRDefault="00BD094B">
            <w:r>
              <w:t xml:space="preserve">Contractor </w:t>
            </w:r>
            <w:r w:rsidR="00F60DF2">
              <w:t xml:space="preserve">in JV </w:t>
            </w:r>
            <w:r>
              <w:t>with</w:t>
            </w:r>
            <w:r w:rsidR="007D289B">
              <w:t xml:space="preserve"> [</w:t>
            </w:r>
            <w:r w:rsidR="00B34979">
              <w:t xml:space="preserve">please </w:t>
            </w:r>
            <w:r w:rsidR="007D289B">
              <w:t xml:space="preserve">list other </w:t>
            </w:r>
            <w:r w:rsidR="002D5280">
              <w:t xml:space="preserve">JV </w:t>
            </w:r>
            <w:r w:rsidR="00AF1CE3">
              <w:t>members]</w:t>
            </w:r>
            <w:r w:rsidR="002D5280">
              <w:t xml:space="preserve"> as </w:t>
            </w:r>
            <w:r w:rsidR="00363DA4">
              <w:t>[</w:t>
            </w:r>
            <w:r w:rsidR="004F5C1F">
              <w:t>Lead or Member</w:t>
            </w:r>
            <w:r w:rsidR="00363DA4">
              <w:t>]</w:t>
            </w:r>
            <w:r w:rsidR="007D289B">
              <w:t xml:space="preserve"> </w:t>
            </w:r>
            <w:r w:rsidR="00363DA4">
              <w:t>with</w:t>
            </w:r>
            <w:r>
              <w:t xml:space="preserve"> contract price of XXXX </w:t>
            </w:r>
            <w:r w:rsidR="002D6E62">
              <w:t xml:space="preserve">[currency]; </w:t>
            </w:r>
            <w:r w:rsidR="00363DA4">
              <w:t>with X</w:t>
            </w:r>
            <w:r w:rsidR="00181794">
              <w:t>X</w:t>
            </w:r>
            <w:r w:rsidR="00856771">
              <w:t>% share</w:t>
            </w:r>
            <w:r w:rsidR="00181794">
              <w:t xml:space="preserve"> for our company; </w:t>
            </w:r>
            <w:r w:rsidR="00F214F2">
              <w:t>our part included implementation of following main component</w:t>
            </w:r>
            <w:r w:rsidR="002D6E62">
              <w:t>s</w:t>
            </w:r>
            <w:r w:rsidR="006B60CB">
              <w:t xml:space="preserve"> in [country]: </w:t>
            </w:r>
            <w:proofErr w:type="gramStart"/>
            <w:r w:rsidR="006B60CB">
              <w:t>…..</w:t>
            </w:r>
            <w:proofErr w:type="gramEnd"/>
            <w:r w:rsidR="006B60CB">
              <w:t xml:space="preserve">  </w:t>
            </w:r>
            <w:r w:rsidR="00F214F2">
              <w:t xml:space="preserve"> </w:t>
            </w:r>
            <w:r>
              <w:t xml:space="preserve">   </w:t>
            </w:r>
          </w:p>
          <w:p w14:paraId="7F009238" w14:textId="77777777" w:rsidR="00F214F2" w:rsidRDefault="00F214F2"/>
          <w:p w14:paraId="2179ABAB" w14:textId="350040F1" w:rsidR="00F214F2" w:rsidRDefault="6DD3A981">
            <w:r>
              <w:t xml:space="preserve">Sub-contractor of </w:t>
            </w:r>
            <w:r w:rsidR="5CC98D7D">
              <w:t>[please indicate the name of Single Entity or all JV me</w:t>
            </w:r>
            <w:r w:rsidR="40EDC75D">
              <w:t>mbers (as applicable)]</w:t>
            </w:r>
            <w:r>
              <w:t xml:space="preserve"> </w:t>
            </w:r>
            <w:r w:rsidR="08DAB103">
              <w:t xml:space="preserve">for a contract </w:t>
            </w:r>
            <w:r>
              <w:t xml:space="preserve">with contract price of XXXX </w:t>
            </w:r>
            <w:r w:rsidR="5A9DEBA6">
              <w:t xml:space="preserve">[currency]; </w:t>
            </w:r>
            <w:r>
              <w:t>with XX</w:t>
            </w:r>
            <w:r w:rsidR="73AB1190">
              <w:t>% share</w:t>
            </w:r>
            <w:r>
              <w:t xml:space="preserve"> for our company; our part included implementation of following main component</w:t>
            </w:r>
            <w:r w:rsidR="5A9DEBA6">
              <w:t>s</w:t>
            </w:r>
            <w:r w:rsidR="66426CB4">
              <w:t xml:space="preserve"> in [country]: </w:t>
            </w:r>
            <w:proofErr w:type="gramStart"/>
            <w:r w:rsidR="66426CB4">
              <w:t>…..</w:t>
            </w:r>
            <w:proofErr w:type="gramEnd"/>
            <w:r w:rsidR="66426CB4">
              <w:t xml:space="preserve">  </w:t>
            </w:r>
            <w:r>
              <w:t xml:space="preserve"> </w:t>
            </w:r>
          </w:p>
        </w:tc>
        <w:tc>
          <w:tcPr>
            <w:tcW w:w="4675" w:type="dxa"/>
          </w:tcPr>
          <w:p w14:paraId="53BB76CB" w14:textId="1C2EAAF4" w:rsidR="008657D3" w:rsidRDefault="008657D3"/>
        </w:tc>
      </w:tr>
      <w:tr w:rsidR="00021A37" w14:paraId="3F384EC5" w14:textId="77777777" w:rsidTr="005C06DB">
        <w:tc>
          <w:tcPr>
            <w:tcW w:w="4675" w:type="dxa"/>
          </w:tcPr>
          <w:p w14:paraId="0060F870" w14:textId="02880BAF" w:rsidR="00021A37" w:rsidRDefault="00D40065">
            <w:r>
              <w:t xml:space="preserve">Does your </w:t>
            </w:r>
            <w:r w:rsidR="00A368F2">
              <w:t xml:space="preserve">company </w:t>
            </w:r>
            <w:r w:rsidR="006B60CB">
              <w:t>have</w:t>
            </w:r>
            <w:r w:rsidR="00A368F2">
              <w:t xml:space="preserve"> experience </w:t>
            </w:r>
            <w:r w:rsidR="006B60CB">
              <w:t>of</w:t>
            </w:r>
            <w:r w:rsidR="00510C79">
              <w:t xml:space="preserve"> contract implementation in</w:t>
            </w:r>
            <w:r w:rsidR="00EB5C5F">
              <w:t xml:space="preserve"> </w:t>
            </w:r>
            <w:r w:rsidR="005C06DB">
              <w:t>CIS countries</w:t>
            </w:r>
            <w:r w:rsidR="00EB5C5F">
              <w:t xml:space="preserve">?  </w:t>
            </w:r>
            <w:r w:rsidR="00510C79">
              <w:t xml:space="preserve"> </w:t>
            </w:r>
            <w:r w:rsidR="006B60CB">
              <w:t xml:space="preserve"> </w:t>
            </w:r>
          </w:p>
        </w:tc>
        <w:tc>
          <w:tcPr>
            <w:tcW w:w="4675" w:type="dxa"/>
          </w:tcPr>
          <w:p w14:paraId="23278C26" w14:textId="77777777" w:rsidR="00021A37" w:rsidRDefault="00021A37"/>
        </w:tc>
      </w:tr>
      <w:tr w:rsidR="008657D3" w14:paraId="52478945" w14:textId="77777777" w:rsidTr="005C06DB">
        <w:tc>
          <w:tcPr>
            <w:tcW w:w="4675" w:type="dxa"/>
          </w:tcPr>
          <w:p w14:paraId="735B993C" w14:textId="37A92571" w:rsidR="008657D3" w:rsidRDefault="00E5233D">
            <w:r>
              <w:t>What is the cash</w:t>
            </w:r>
            <w:r w:rsidR="00065E09">
              <w:t>-flow freely available to your company</w:t>
            </w:r>
            <w:r w:rsidR="001834AB">
              <w:t xml:space="preserve"> </w:t>
            </w:r>
            <w:r w:rsidR="006013D2">
              <w:t xml:space="preserve">from </w:t>
            </w:r>
            <w:r w:rsidR="006013D2" w:rsidRPr="006013D2">
              <w:t xml:space="preserve">financial resources such as liquid assets, unencumbered real assets, lines of credit, and other financial means, </w:t>
            </w:r>
            <w:r w:rsidR="006013D2" w:rsidRPr="00856771">
              <w:rPr>
                <w:u w:val="single"/>
              </w:rPr>
              <w:t>other than any contractual advance payments</w:t>
            </w:r>
            <w:r w:rsidR="009D6A2D" w:rsidRPr="00856771">
              <w:rPr>
                <w:u w:val="single"/>
              </w:rPr>
              <w:t xml:space="preserve"> received from </w:t>
            </w:r>
            <w:r w:rsidR="00933664" w:rsidRPr="00856771">
              <w:rPr>
                <w:u w:val="single"/>
              </w:rPr>
              <w:t>any contracts</w:t>
            </w:r>
            <w:r w:rsidR="009D6A2D">
              <w:t xml:space="preserve">? </w:t>
            </w:r>
          </w:p>
          <w:p w14:paraId="278CF00A" w14:textId="77777777" w:rsidR="002D6E62" w:rsidRDefault="002D6E62"/>
          <w:p w14:paraId="142AA5E2" w14:textId="29AB3A1C" w:rsidR="009D6A2D" w:rsidRDefault="00DB1FF8">
            <w:r>
              <w:t xml:space="preserve">While indicating the concrete amount </w:t>
            </w:r>
            <w:r w:rsidR="00856771">
              <w:t xml:space="preserve">your company has </w:t>
            </w:r>
            <w:r w:rsidR="00812DCD">
              <w:t>a</w:t>
            </w:r>
            <w:r w:rsidR="00555E2E" w:rsidRPr="00555E2E">
              <w:t>ccess to, or availability of</w:t>
            </w:r>
            <w:r w:rsidR="00555E2E">
              <w:t xml:space="preserve"> cash, please also indicate </w:t>
            </w:r>
            <w:r w:rsidR="00243EF9">
              <w:t xml:space="preserve">whether this is your company’s own cash or </w:t>
            </w:r>
            <w:r w:rsidR="00B20A01" w:rsidRPr="00B20A01">
              <w:t>lines of credit</w:t>
            </w:r>
            <w:r w:rsidR="00B20A01">
              <w:t xml:space="preserve"> from banks </w:t>
            </w:r>
            <w:r w:rsidR="00812DCD">
              <w:t xml:space="preserve">/ </w:t>
            </w:r>
            <w:r w:rsidR="00B20A01">
              <w:t>financial ins</w:t>
            </w:r>
            <w:r w:rsidR="00C86101">
              <w:t>titution</w:t>
            </w:r>
            <w:r w:rsidR="00812DCD">
              <w:t>s</w:t>
            </w:r>
            <w:r w:rsidR="00B20A01">
              <w:t xml:space="preserve">. </w:t>
            </w:r>
          </w:p>
        </w:tc>
        <w:tc>
          <w:tcPr>
            <w:tcW w:w="4675" w:type="dxa"/>
          </w:tcPr>
          <w:p w14:paraId="432A8BF2" w14:textId="77777777" w:rsidR="008657D3" w:rsidRDefault="008657D3"/>
        </w:tc>
      </w:tr>
      <w:tr w:rsidR="008657D3" w14:paraId="499B9EA6" w14:textId="77777777" w:rsidTr="005C06DB">
        <w:tc>
          <w:tcPr>
            <w:tcW w:w="4675" w:type="dxa"/>
          </w:tcPr>
          <w:p w14:paraId="1D6A0B6A" w14:textId="01022857" w:rsidR="008657D3" w:rsidRDefault="010E65EA">
            <w:r>
              <w:lastRenderedPageBreak/>
              <w:t>Please list all the main equipment that you</w:t>
            </w:r>
            <w:r w:rsidR="327F6B1D">
              <w:t>r</w:t>
            </w:r>
            <w:r>
              <w:t xml:space="preserve"> company possesses or has access to, </w:t>
            </w:r>
            <w:r w:rsidR="443079F2">
              <w:t xml:space="preserve">for implementation of the </w:t>
            </w:r>
            <w:r w:rsidR="005C06DB">
              <w:t>contract</w:t>
            </w:r>
            <w:r w:rsidR="443079F2">
              <w:t>.</w:t>
            </w:r>
          </w:p>
        </w:tc>
        <w:tc>
          <w:tcPr>
            <w:tcW w:w="4675" w:type="dxa"/>
          </w:tcPr>
          <w:p w14:paraId="084491D7" w14:textId="36EFAF5E" w:rsidR="008657D3" w:rsidRDefault="008657D3" w:rsidP="001C36A6"/>
        </w:tc>
      </w:tr>
      <w:tr w:rsidR="008657D3" w14:paraId="1F5FFF16" w14:textId="77777777" w:rsidTr="005C06DB">
        <w:tc>
          <w:tcPr>
            <w:tcW w:w="4675" w:type="dxa"/>
          </w:tcPr>
          <w:p w14:paraId="72223353" w14:textId="6D098F15" w:rsidR="008657D3" w:rsidRDefault="7943584A">
            <w:r>
              <w:t xml:space="preserve">Please list </w:t>
            </w:r>
            <w:r w:rsidR="5C8E0FAB">
              <w:t xml:space="preserve">any barriers </w:t>
            </w:r>
            <w:r w:rsidR="42E8C55E">
              <w:t xml:space="preserve">that may prevent your company </w:t>
            </w:r>
            <w:r w:rsidR="12F75210">
              <w:t>from participating</w:t>
            </w:r>
            <w:r w:rsidR="5EA75555">
              <w:t xml:space="preserve"> in the </w:t>
            </w:r>
            <w:r w:rsidR="327F6B1D">
              <w:t>bidding for the</w:t>
            </w:r>
            <w:r w:rsidR="5EA75555">
              <w:t xml:space="preserve"> </w:t>
            </w:r>
            <w:r w:rsidR="005C06DB">
              <w:t>contract</w:t>
            </w:r>
            <w:r w:rsidR="5EA75555">
              <w:t xml:space="preserve">. </w:t>
            </w:r>
          </w:p>
        </w:tc>
        <w:tc>
          <w:tcPr>
            <w:tcW w:w="4675" w:type="dxa"/>
          </w:tcPr>
          <w:p w14:paraId="5C8C249C" w14:textId="77777777" w:rsidR="00B461E9" w:rsidRDefault="00B461E9"/>
          <w:p w14:paraId="2517DC02" w14:textId="527B3D46" w:rsidR="008657D3" w:rsidRDefault="008657D3" w:rsidP="00B461E9"/>
        </w:tc>
      </w:tr>
      <w:tr w:rsidR="009865DC" w14:paraId="0F06C520" w14:textId="77777777" w:rsidTr="005C06DB">
        <w:tc>
          <w:tcPr>
            <w:tcW w:w="4675" w:type="dxa"/>
          </w:tcPr>
          <w:p w14:paraId="04A71494" w14:textId="1D7B9405" w:rsidR="009865DC" w:rsidRDefault="692E2A39">
            <w:r>
              <w:t>What supply chain risks</w:t>
            </w:r>
            <w:r w:rsidR="6886C6F9">
              <w:t>, key risks</w:t>
            </w:r>
            <w:r w:rsidR="687687A3">
              <w:t xml:space="preserve"> or</w:t>
            </w:r>
            <w:r>
              <w:t xml:space="preserve"> </w:t>
            </w:r>
            <w:r w:rsidR="687687A3">
              <w:t xml:space="preserve">potential constraints </w:t>
            </w:r>
            <w:r>
              <w:t>does your company see in</w:t>
            </w:r>
            <w:r w:rsidR="687687A3">
              <w:t xml:space="preserve"> implementation of</w:t>
            </w:r>
            <w:r>
              <w:t xml:space="preserve"> the</w:t>
            </w:r>
            <w:r w:rsidR="43F918F2">
              <w:t xml:space="preserve"> </w:t>
            </w:r>
            <w:r>
              <w:t>contract</w:t>
            </w:r>
            <w:r w:rsidR="094BC370">
              <w:t>, and what would be your mitigation measures for such risks</w:t>
            </w:r>
            <w:r w:rsidR="2A4956FD">
              <w:t xml:space="preserve"> / </w:t>
            </w:r>
            <w:r w:rsidR="000D5E7E">
              <w:t>constraints?</w:t>
            </w:r>
          </w:p>
        </w:tc>
        <w:tc>
          <w:tcPr>
            <w:tcW w:w="4675" w:type="dxa"/>
          </w:tcPr>
          <w:p w14:paraId="7D1B275C" w14:textId="33355530" w:rsidR="009865DC" w:rsidRDefault="6766BE54">
            <w:r>
              <w:t>Following are the</w:t>
            </w:r>
            <w:r w:rsidR="2436D454">
              <w:t xml:space="preserve"> supply</w:t>
            </w:r>
            <w:r>
              <w:t xml:space="preserve"> chain risks</w:t>
            </w:r>
            <w:r w:rsidR="60814DCB">
              <w:t>, key risks</w:t>
            </w:r>
            <w:r>
              <w:t xml:space="preserve"> or potential constraints that we see in implementation of:</w:t>
            </w:r>
          </w:p>
          <w:p w14:paraId="2031868E" w14:textId="539A573B" w:rsidR="009865DC" w:rsidRDefault="009865DC"/>
          <w:p w14:paraId="1CD81518" w14:textId="629ACD4F" w:rsidR="009865DC" w:rsidRDefault="009865DC"/>
          <w:p w14:paraId="2B8C185F" w14:textId="6877B4D3" w:rsidR="009865DC" w:rsidRDefault="7C4D994C">
            <w:r>
              <w:t xml:space="preserve">We would propose following mitigation measures: </w:t>
            </w:r>
          </w:p>
          <w:p w14:paraId="60ABA46B" w14:textId="2CE286BB" w:rsidR="009865DC" w:rsidRDefault="009865DC"/>
          <w:p w14:paraId="24D83B5B" w14:textId="3A7598CF" w:rsidR="009865DC" w:rsidRDefault="009865DC"/>
          <w:p w14:paraId="18CD1762" w14:textId="53A8F61C" w:rsidR="009865DC" w:rsidRDefault="009865DC"/>
        </w:tc>
      </w:tr>
      <w:tr w:rsidR="009865DC" w14:paraId="3650050D" w14:textId="77777777" w:rsidTr="005C06DB">
        <w:tc>
          <w:tcPr>
            <w:tcW w:w="4675" w:type="dxa"/>
          </w:tcPr>
          <w:p w14:paraId="5A678C68" w14:textId="24E66054" w:rsidR="009865DC" w:rsidRDefault="2F9A3442">
            <w:r>
              <w:t>Is the implementation timeline included in the Employer’s Requirement</w:t>
            </w:r>
            <w:r w:rsidR="13BAE6FD">
              <w:t xml:space="preserve"> (Scope of Works)</w:t>
            </w:r>
            <w:r>
              <w:t xml:space="preserve"> </w:t>
            </w:r>
            <w:r w:rsidR="14905D02">
              <w:t>realistic</w:t>
            </w:r>
            <w:r w:rsidR="3F5A4F3B">
              <w:t xml:space="preserve"> for </w:t>
            </w:r>
            <w:r w:rsidR="000D5E7E">
              <w:t xml:space="preserve">the </w:t>
            </w:r>
            <w:r w:rsidR="3F5A4F3B">
              <w:t>contract</w:t>
            </w:r>
            <w:r w:rsidR="14905D02">
              <w:t xml:space="preserve">? </w:t>
            </w:r>
          </w:p>
          <w:p w14:paraId="11C50AC9" w14:textId="5B2F4B8F" w:rsidR="00733099" w:rsidRDefault="14905D02">
            <w:r>
              <w:t>If not, what would be the</w:t>
            </w:r>
            <w:r w:rsidR="7C5A22CC">
              <w:t xml:space="preserve"> realistic</w:t>
            </w:r>
            <w:r>
              <w:t xml:space="preserve"> implementation timeline from your </w:t>
            </w:r>
            <w:r w:rsidR="4A6CB9EC">
              <w:t>company’s perspective</w:t>
            </w:r>
            <w:r>
              <w:t xml:space="preserve">. </w:t>
            </w:r>
          </w:p>
        </w:tc>
        <w:tc>
          <w:tcPr>
            <w:tcW w:w="4675" w:type="dxa"/>
          </w:tcPr>
          <w:p w14:paraId="4F3B704C" w14:textId="7DEA7640" w:rsidR="009865DC" w:rsidRDefault="009865DC" w:rsidP="000D5E7E"/>
        </w:tc>
      </w:tr>
      <w:tr w:rsidR="00547AFD" w14:paraId="0BB0452E" w14:textId="77777777" w:rsidTr="005C06DB">
        <w:tc>
          <w:tcPr>
            <w:tcW w:w="4675" w:type="dxa"/>
          </w:tcPr>
          <w:p w14:paraId="5B592F46" w14:textId="641ECE3E" w:rsidR="00547AFD" w:rsidRDefault="4A6CB9EC">
            <w:r>
              <w:t>What would be the optimum advance payment</w:t>
            </w:r>
            <w:r w:rsidR="64DA5EAA">
              <w:t xml:space="preserve"> amount</w:t>
            </w:r>
            <w:r w:rsidR="47A463F5">
              <w:t xml:space="preserve"> in % </w:t>
            </w:r>
            <w:r w:rsidR="3E5CF252">
              <w:t xml:space="preserve">for the </w:t>
            </w:r>
            <w:r w:rsidR="58326EC0">
              <w:t>contract</w:t>
            </w:r>
            <w:r w:rsidR="6ECB47CD">
              <w:t xml:space="preserve">? </w:t>
            </w:r>
            <w:r w:rsidR="5A17A52F">
              <w:t xml:space="preserve"> </w:t>
            </w:r>
          </w:p>
        </w:tc>
        <w:tc>
          <w:tcPr>
            <w:tcW w:w="4675" w:type="dxa"/>
          </w:tcPr>
          <w:p w14:paraId="07776D7F" w14:textId="562A82DA" w:rsidR="00547AFD" w:rsidRDefault="00547AFD"/>
        </w:tc>
      </w:tr>
      <w:tr w:rsidR="006D6E8C" w14:paraId="0A7DA421" w14:textId="77777777" w:rsidTr="005C06DB">
        <w:tc>
          <w:tcPr>
            <w:tcW w:w="4675" w:type="dxa"/>
          </w:tcPr>
          <w:p w14:paraId="5B377E88" w14:textId="4F47A59C" w:rsidR="009D34BF" w:rsidRDefault="39959D37" w:rsidP="000D5E7E">
            <w:r>
              <w:t>What</w:t>
            </w:r>
            <w:r w:rsidR="6C7F24DC">
              <w:t xml:space="preserve"> </w:t>
            </w:r>
            <w:r w:rsidR="3803E80B">
              <w:t xml:space="preserve">would be </w:t>
            </w:r>
            <w:r w:rsidR="761284BD">
              <w:t>strongest areas of your bid in terms of</w:t>
            </w:r>
            <w:r w:rsidR="6C7F24DC">
              <w:t xml:space="preserve"> proposed</w:t>
            </w:r>
            <w:r w:rsidR="761284BD">
              <w:t xml:space="preserve"> innovation</w:t>
            </w:r>
            <w:r w:rsidR="3A3D03A0">
              <w:t>s</w:t>
            </w:r>
            <w:r w:rsidR="761284BD">
              <w:t xml:space="preserve"> </w:t>
            </w:r>
            <w:r w:rsidR="6C7F24DC">
              <w:t>and sustainability</w:t>
            </w:r>
            <w:r w:rsidR="161CB64C">
              <w:t xml:space="preserve"> for</w:t>
            </w:r>
            <w:r w:rsidR="000D5E7E">
              <w:t xml:space="preserve"> the</w:t>
            </w:r>
            <w:r w:rsidR="161CB64C">
              <w:t xml:space="preserve"> contract</w:t>
            </w:r>
            <w:r w:rsidR="000D5E7E">
              <w:t>?</w:t>
            </w:r>
          </w:p>
          <w:p w14:paraId="7FA7A6DB" w14:textId="77777777" w:rsidR="00F90626" w:rsidRDefault="00F90626" w:rsidP="00F90626"/>
          <w:p w14:paraId="7C3F0B6A" w14:textId="1FC621BE" w:rsidR="00F90626" w:rsidRDefault="00F90626" w:rsidP="00044B89">
            <w:r>
              <w:t xml:space="preserve">Please elaborate as much as </w:t>
            </w:r>
            <w:r w:rsidR="00D62892">
              <w:t>needed and</w:t>
            </w:r>
            <w:r>
              <w:t xml:space="preserve"> </w:t>
            </w:r>
            <w:r w:rsidR="0027213C">
              <w:t>include any other parameter</w:t>
            </w:r>
            <w:r w:rsidR="00044B89">
              <w:t xml:space="preserve">s, bearing in mind that the </w:t>
            </w:r>
            <w:r w:rsidR="00D62892" w:rsidRPr="00D62892">
              <w:t xml:space="preserve">parameters </w:t>
            </w:r>
            <w:r w:rsidR="00044B89">
              <w:t>shall be</w:t>
            </w:r>
            <w:r w:rsidR="00D62892" w:rsidRPr="00D62892">
              <w:t xml:space="preserve"> proven with third party lab and shall also be tested at the time of supply</w:t>
            </w:r>
            <w:r w:rsidR="00044B89">
              <w:t>.</w:t>
            </w:r>
          </w:p>
        </w:tc>
        <w:tc>
          <w:tcPr>
            <w:tcW w:w="4675" w:type="dxa"/>
          </w:tcPr>
          <w:p w14:paraId="19A5D8DF" w14:textId="46CECC76" w:rsidR="006D6E8C" w:rsidRDefault="006D6E8C"/>
        </w:tc>
      </w:tr>
      <w:tr w:rsidR="00547AFD" w14:paraId="44B800E6" w14:textId="77777777" w:rsidTr="005C06DB">
        <w:tc>
          <w:tcPr>
            <w:tcW w:w="4675" w:type="dxa"/>
          </w:tcPr>
          <w:p w14:paraId="045AB75A" w14:textId="1592A24D" w:rsidR="00547AFD" w:rsidRDefault="5EFE8073">
            <w:r>
              <w:t>Please list any other thoughts</w:t>
            </w:r>
            <w:r w:rsidR="47A463F5">
              <w:t>,</w:t>
            </w:r>
            <w:r>
              <w:t xml:space="preserve"> concerns</w:t>
            </w:r>
            <w:r w:rsidR="47A463F5">
              <w:t>,</w:t>
            </w:r>
            <w:r w:rsidR="1D8CF531">
              <w:t xml:space="preserve"> barriers</w:t>
            </w:r>
            <w:r w:rsidR="47A463F5">
              <w:t xml:space="preserve"> or risks</w:t>
            </w:r>
            <w:r w:rsidR="52B0BB8E">
              <w:t xml:space="preserve"> </w:t>
            </w:r>
            <w:r w:rsidR="7C314C66">
              <w:t xml:space="preserve">you see </w:t>
            </w:r>
            <w:r w:rsidR="52B0BB8E">
              <w:t xml:space="preserve">in implementation of </w:t>
            </w:r>
            <w:r w:rsidR="65E6E896">
              <w:t>the</w:t>
            </w:r>
            <w:r w:rsidR="73EF4E8C">
              <w:t xml:space="preserve"> </w:t>
            </w:r>
            <w:r w:rsidR="65E6E896">
              <w:t>contract</w:t>
            </w:r>
            <w:r w:rsidR="08D9712C">
              <w:t>;</w:t>
            </w:r>
            <w:r w:rsidR="6DDC5D41">
              <w:t xml:space="preserve"> </w:t>
            </w:r>
            <w:r w:rsidR="1CD849A2">
              <w:t xml:space="preserve">or that may influence or prevent you to </w:t>
            </w:r>
            <w:r w:rsidR="075F1CBD">
              <w:t>patriciate</w:t>
            </w:r>
            <w:r w:rsidR="1CD849A2">
              <w:t xml:space="preserve"> in the bidding for these contracts</w:t>
            </w:r>
            <w:r w:rsidR="65E6E896">
              <w:t xml:space="preserve"> </w:t>
            </w:r>
          </w:p>
        </w:tc>
        <w:tc>
          <w:tcPr>
            <w:tcW w:w="4675" w:type="dxa"/>
          </w:tcPr>
          <w:p w14:paraId="2738AFAB" w14:textId="4A2F5A22" w:rsidR="00547AFD" w:rsidRDefault="00547AFD" w:rsidP="000D5E7E"/>
        </w:tc>
      </w:tr>
    </w:tbl>
    <w:p w14:paraId="4575C721" w14:textId="0F5A23A0" w:rsidR="00157C43" w:rsidRDefault="00157C43"/>
    <w:sectPr w:rsidR="00157C43" w:rsidSect="0016288D">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AD22" w14:textId="77777777" w:rsidR="002B1447" w:rsidRDefault="002B1447" w:rsidP="00416AB2">
      <w:r>
        <w:separator/>
      </w:r>
    </w:p>
  </w:endnote>
  <w:endnote w:type="continuationSeparator" w:id="0">
    <w:p w14:paraId="0214777B" w14:textId="77777777" w:rsidR="002B1447" w:rsidRDefault="002B1447" w:rsidP="00416AB2">
      <w:r>
        <w:continuationSeparator/>
      </w:r>
    </w:p>
  </w:endnote>
  <w:endnote w:type="continuationNotice" w:id="1">
    <w:p w14:paraId="1830240B" w14:textId="77777777" w:rsidR="002B1447" w:rsidRDefault="002B1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8DA9" w14:textId="6793407F" w:rsidR="00261917" w:rsidRDefault="00261917">
    <w:pPr>
      <w:pStyle w:val="af8"/>
    </w:pPr>
    <w:r>
      <w:rPr>
        <w:noProof/>
        <w:lang w:val="ru-RU" w:eastAsia="ru-RU"/>
        <w14:ligatures w14:val="standardContextual"/>
      </w:rPr>
      <mc:AlternateContent>
        <mc:Choice Requires="wps">
          <w:drawing>
            <wp:anchor distT="0" distB="0" distL="0" distR="0" simplePos="0" relativeHeight="251659264" behindDoc="0" locked="0" layoutInCell="1" allowOverlap="1" wp14:anchorId="171E39CE" wp14:editId="45C25DFD">
              <wp:simplePos x="635" y="635"/>
              <wp:positionH relativeFrom="page">
                <wp:align>right</wp:align>
              </wp:positionH>
              <wp:positionV relativeFrom="page">
                <wp:align>bottom</wp:align>
              </wp:positionV>
              <wp:extent cx="1106805" cy="345440"/>
              <wp:effectExtent l="0" t="0" r="0" b="0"/>
              <wp:wrapNone/>
              <wp:docPr id="33804001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628D60A" w14:textId="07A80917"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1E39CE" id="_x0000_t202" coordsize="21600,21600" o:spt="202" path="m,l,21600r21600,l21600,xe">
              <v:stroke joinstyle="miter"/>
              <v:path gradientshapeok="t" o:connecttype="rect"/>
            </v:shapetype>
            <v:shape id="Text Box 2" o:spid="_x0000_s1026" type="#_x0000_t202" alt="Official Use Only" style="position:absolute;left:0;text-align:left;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" filled="f" stroked="f">
              <v:textbox style="mso-fit-shape-to-text:t" inset="0,0,20pt,15pt">
                <w:txbxContent>
                  <w:p w14:paraId="2628D60A" w14:textId="07A80917"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9606" w14:textId="2BB6C019" w:rsidR="00261917" w:rsidRDefault="00261917">
    <w:pPr>
      <w:pStyle w:val="af8"/>
    </w:pPr>
    <w:r>
      <w:rPr>
        <w:noProof/>
        <w:lang w:val="ru-RU" w:eastAsia="ru-RU"/>
        <w14:ligatures w14:val="standardContextual"/>
      </w:rPr>
      <mc:AlternateContent>
        <mc:Choice Requires="wps">
          <w:drawing>
            <wp:anchor distT="0" distB="0" distL="0" distR="0" simplePos="0" relativeHeight="251660288" behindDoc="0" locked="0" layoutInCell="1" allowOverlap="1" wp14:anchorId="1CF44657" wp14:editId="3F10A161">
              <wp:simplePos x="635" y="635"/>
              <wp:positionH relativeFrom="page">
                <wp:align>right</wp:align>
              </wp:positionH>
              <wp:positionV relativeFrom="page">
                <wp:align>bottom</wp:align>
              </wp:positionV>
              <wp:extent cx="1106805" cy="345440"/>
              <wp:effectExtent l="0" t="0" r="0" b="0"/>
              <wp:wrapNone/>
              <wp:docPr id="30871034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501A5EC" w14:textId="5B4737DC"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F44657"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" filled="f" stroked="f">
              <v:textbox style="mso-fit-shape-to-text:t" inset="0,0,20pt,15pt">
                <w:txbxContent>
                  <w:p w14:paraId="7501A5EC" w14:textId="5B4737DC"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DB75" w14:textId="724C8139" w:rsidR="00261917" w:rsidRDefault="00261917">
    <w:pPr>
      <w:pStyle w:val="af8"/>
    </w:pPr>
    <w:r>
      <w:rPr>
        <w:noProof/>
        <w:lang w:val="ru-RU" w:eastAsia="ru-RU"/>
        <w14:ligatures w14:val="standardContextual"/>
      </w:rPr>
      <mc:AlternateContent>
        <mc:Choice Requires="wps">
          <w:drawing>
            <wp:anchor distT="0" distB="0" distL="0" distR="0" simplePos="0" relativeHeight="251658240" behindDoc="0" locked="0" layoutInCell="1" allowOverlap="1" wp14:anchorId="7C066104" wp14:editId="17CFD99D">
              <wp:simplePos x="635" y="635"/>
              <wp:positionH relativeFrom="page">
                <wp:align>right</wp:align>
              </wp:positionH>
              <wp:positionV relativeFrom="page">
                <wp:align>bottom</wp:align>
              </wp:positionV>
              <wp:extent cx="1106805" cy="345440"/>
              <wp:effectExtent l="0" t="0" r="0" b="0"/>
              <wp:wrapNone/>
              <wp:docPr id="136478373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8322D44" w14:textId="47FF5DFF"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066104" id="_x0000_t202" coordsize="21600,21600" o:spt="202" path="m,l,21600r21600,l21600,xe">
              <v:stroke joinstyle="miter"/>
              <v:path gradientshapeok="t" o:connecttype="rect"/>
            </v:shapetype>
            <v:shape id="Text Box 1" o:spid="_x0000_s1028" type="#_x0000_t202" alt="Official Use Only" style="position:absolute;left:0;text-align:left;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" filled="f" stroked="f">
              <v:textbox style="mso-fit-shape-to-text:t" inset="0,0,20pt,15pt">
                <w:txbxContent>
                  <w:p w14:paraId="48322D44" w14:textId="47FF5DFF" w:rsidR="00261917" w:rsidRPr="00261917" w:rsidRDefault="00261917" w:rsidP="00261917">
                    <w:pPr>
                      <w:rPr>
                        <w:rFonts w:ascii="Calibri" w:eastAsia="Calibri" w:hAnsi="Calibri" w:cs="Calibri"/>
                        <w:noProof/>
                        <w:color w:val="000000"/>
                        <w:sz w:val="20"/>
                        <w:szCs w:val="20"/>
                      </w:rPr>
                    </w:pPr>
                    <w:r w:rsidRPr="0026191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360A" w14:textId="77777777" w:rsidR="002B1447" w:rsidRDefault="002B1447" w:rsidP="00416AB2">
      <w:r>
        <w:separator/>
      </w:r>
    </w:p>
  </w:footnote>
  <w:footnote w:type="continuationSeparator" w:id="0">
    <w:p w14:paraId="28CB24B0" w14:textId="77777777" w:rsidR="002B1447" w:rsidRDefault="002B1447" w:rsidP="00416AB2">
      <w:r>
        <w:continuationSeparator/>
      </w:r>
    </w:p>
  </w:footnote>
  <w:footnote w:type="continuationNotice" w:id="1">
    <w:p w14:paraId="2752A435" w14:textId="77777777" w:rsidR="002B1447" w:rsidRDefault="002B14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7F69"/>
    <w:multiLevelType w:val="hybridMultilevel"/>
    <w:tmpl w:val="5DFA9E4C"/>
    <w:lvl w:ilvl="0" w:tplc="6514175E">
      <w:start w:val="1"/>
      <w:numFmt w:val="bullet"/>
      <w:lvlText w:val="·"/>
      <w:lvlJc w:val="left"/>
      <w:pPr>
        <w:ind w:left="720" w:hanging="360"/>
      </w:pPr>
      <w:rPr>
        <w:rFonts w:ascii="Symbol" w:hAnsi="Symbol" w:hint="default"/>
      </w:rPr>
    </w:lvl>
    <w:lvl w:ilvl="1" w:tplc="D4FEA1EA">
      <w:start w:val="1"/>
      <w:numFmt w:val="bullet"/>
      <w:lvlText w:val="o"/>
      <w:lvlJc w:val="left"/>
      <w:pPr>
        <w:ind w:left="1440" w:hanging="360"/>
      </w:pPr>
      <w:rPr>
        <w:rFonts w:ascii="Courier New" w:hAnsi="Courier New" w:hint="default"/>
      </w:rPr>
    </w:lvl>
    <w:lvl w:ilvl="2" w:tplc="3C3E905A">
      <w:start w:val="1"/>
      <w:numFmt w:val="bullet"/>
      <w:lvlText w:val=""/>
      <w:lvlJc w:val="left"/>
      <w:pPr>
        <w:ind w:left="2160" w:hanging="360"/>
      </w:pPr>
      <w:rPr>
        <w:rFonts w:ascii="Wingdings" w:hAnsi="Wingdings" w:hint="default"/>
      </w:rPr>
    </w:lvl>
    <w:lvl w:ilvl="3" w:tplc="42CC1070">
      <w:start w:val="1"/>
      <w:numFmt w:val="bullet"/>
      <w:lvlText w:val=""/>
      <w:lvlJc w:val="left"/>
      <w:pPr>
        <w:ind w:left="2880" w:hanging="360"/>
      </w:pPr>
      <w:rPr>
        <w:rFonts w:ascii="Symbol" w:hAnsi="Symbol" w:hint="default"/>
      </w:rPr>
    </w:lvl>
    <w:lvl w:ilvl="4" w:tplc="FEB046FE">
      <w:start w:val="1"/>
      <w:numFmt w:val="bullet"/>
      <w:lvlText w:val="o"/>
      <w:lvlJc w:val="left"/>
      <w:pPr>
        <w:ind w:left="3600" w:hanging="360"/>
      </w:pPr>
      <w:rPr>
        <w:rFonts w:ascii="Courier New" w:hAnsi="Courier New" w:hint="default"/>
      </w:rPr>
    </w:lvl>
    <w:lvl w:ilvl="5" w:tplc="0170A8C8">
      <w:start w:val="1"/>
      <w:numFmt w:val="bullet"/>
      <w:lvlText w:val=""/>
      <w:lvlJc w:val="left"/>
      <w:pPr>
        <w:ind w:left="4320" w:hanging="360"/>
      </w:pPr>
      <w:rPr>
        <w:rFonts w:ascii="Wingdings" w:hAnsi="Wingdings" w:hint="default"/>
      </w:rPr>
    </w:lvl>
    <w:lvl w:ilvl="6" w:tplc="8FFAF03C">
      <w:start w:val="1"/>
      <w:numFmt w:val="bullet"/>
      <w:lvlText w:val=""/>
      <w:lvlJc w:val="left"/>
      <w:pPr>
        <w:ind w:left="5040" w:hanging="360"/>
      </w:pPr>
      <w:rPr>
        <w:rFonts w:ascii="Symbol" w:hAnsi="Symbol" w:hint="default"/>
      </w:rPr>
    </w:lvl>
    <w:lvl w:ilvl="7" w:tplc="C298C416">
      <w:start w:val="1"/>
      <w:numFmt w:val="bullet"/>
      <w:lvlText w:val="o"/>
      <w:lvlJc w:val="left"/>
      <w:pPr>
        <w:ind w:left="5760" w:hanging="360"/>
      </w:pPr>
      <w:rPr>
        <w:rFonts w:ascii="Courier New" w:hAnsi="Courier New" w:hint="default"/>
      </w:rPr>
    </w:lvl>
    <w:lvl w:ilvl="8" w:tplc="26FE5CBA">
      <w:start w:val="1"/>
      <w:numFmt w:val="bullet"/>
      <w:lvlText w:val=""/>
      <w:lvlJc w:val="left"/>
      <w:pPr>
        <w:ind w:left="6480" w:hanging="360"/>
      </w:pPr>
      <w:rPr>
        <w:rFonts w:ascii="Wingdings" w:hAnsi="Wingdings" w:hint="default"/>
      </w:rPr>
    </w:lvl>
  </w:abstractNum>
  <w:abstractNum w:abstractNumId="1" w15:restartNumberingAfterBreak="0">
    <w:nsid w:val="050369CC"/>
    <w:multiLevelType w:val="hybridMultilevel"/>
    <w:tmpl w:val="317848FE"/>
    <w:lvl w:ilvl="0" w:tplc="C3947C82">
      <w:start w:val="1"/>
      <w:numFmt w:val="bullet"/>
      <w:lvlText w:val="ü"/>
      <w:lvlJc w:val="left"/>
      <w:pPr>
        <w:ind w:left="720" w:hanging="360"/>
      </w:pPr>
      <w:rPr>
        <w:rFonts w:ascii="Wingdings" w:hAnsi="Wingdings" w:hint="default"/>
      </w:rPr>
    </w:lvl>
    <w:lvl w:ilvl="1" w:tplc="04C66E6C">
      <w:start w:val="1"/>
      <w:numFmt w:val="bullet"/>
      <w:lvlText w:val="o"/>
      <w:lvlJc w:val="left"/>
      <w:pPr>
        <w:ind w:left="1440" w:hanging="360"/>
      </w:pPr>
      <w:rPr>
        <w:rFonts w:ascii="Courier New" w:hAnsi="Courier New" w:hint="default"/>
      </w:rPr>
    </w:lvl>
    <w:lvl w:ilvl="2" w:tplc="AEB84FDC">
      <w:start w:val="1"/>
      <w:numFmt w:val="bullet"/>
      <w:lvlText w:val=""/>
      <w:lvlJc w:val="left"/>
      <w:pPr>
        <w:ind w:left="2160" w:hanging="360"/>
      </w:pPr>
      <w:rPr>
        <w:rFonts w:ascii="Wingdings" w:hAnsi="Wingdings" w:hint="default"/>
      </w:rPr>
    </w:lvl>
    <w:lvl w:ilvl="3" w:tplc="FAAE73B2">
      <w:start w:val="1"/>
      <w:numFmt w:val="bullet"/>
      <w:lvlText w:val=""/>
      <w:lvlJc w:val="left"/>
      <w:pPr>
        <w:ind w:left="2880" w:hanging="360"/>
      </w:pPr>
      <w:rPr>
        <w:rFonts w:ascii="Symbol" w:hAnsi="Symbol" w:hint="default"/>
      </w:rPr>
    </w:lvl>
    <w:lvl w:ilvl="4" w:tplc="0FE04488">
      <w:start w:val="1"/>
      <w:numFmt w:val="bullet"/>
      <w:lvlText w:val="o"/>
      <w:lvlJc w:val="left"/>
      <w:pPr>
        <w:ind w:left="3600" w:hanging="360"/>
      </w:pPr>
      <w:rPr>
        <w:rFonts w:ascii="Courier New" w:hAnsi="Courier New" w:hint="default"/>
      </w:rPr>
    </w:lvl>
    <w:lvl w:ilvl="5" w:tplc="A206646A">
      <w:start w:val="1"/>
      <w:numFmt w:val="bullet"/>
      <w:lvlText w:val=""/>
      <w:lvlJc w:val="left"/>
      <w:pPr>
        <w:ind w:left="4320" w:hanging="360"/>
      </w:pPr>
      <w:rPr>
        <w:rFonts w:ascii="Wingdings" w:hAnsi="Wingdings" w:hint="default"/>
      </w:rPr>
    </w:lvl>
    <w:lvl w:ilvl="6" w:tplc="A352FC02">
      <w:start w:val="1"/>
      <w:numFmt w:val="bullet"/>
      <w:lvlText w:val=""/>
      <w:lvlJc w:val="left"/>
      <w:pPr>
        <w:ind w:left="5040" w:hanging="360"/>
      </w:pPr>
      <w:rPr>
        <w:rFonts w:ascii="Symbol" w:hAnsi="Symbol" w:hint="default"/>
      </w:rPr>
    </w:lvl>
    <w:lvl w:ilvl="7" w:tplc="A1909874">
      <w:start w:val="1"/>
      <w:numFmt w:val="bullet"/>
      <w:lvlText w:val="o"/>
      <w:lvlJc w:val="left"/>
      <w:pPr>
        <w:ind w:left="5760" w:hanging="360"/>
      </w:pPr>
      <w:rPr>
        <w:rFonts w:ascii="Courier New" w:hAnsi="Courier New" w:hint="default"/>
      </w:rPr>
    </w:lvl>
    <w:lvl w:ilvl="8" w:tplc="14FC6926">
      <w:start w:val="1"/>
      <w:numFmt w:val="bullet"/>
      <w:lvlText w:val=""/>
      <w:lvlJc w:val="left"/>
      <w:pPr>
        <w:ind w:left="6480" w:hanging="360"/>
      </w:pPr>
      <w:rPr>
        <w:rFonts w:ascii="Wingdings" w:hAnsi="Wingdings" w:hint="default"/>
      </w:rPr>
    </w:lvl>
  </w:abstractNum>
  <w:abstractNum w:abstractNumId="2" w15:restartNumberingAfterBreak="0">
    <w:nsid w:val="06F0D82E"/>
    <w:multiLevelType w:val="hybridMultilevel"/>
    <w:tmpl w:val="381AD03E"/>
    <w:lvl w:ilvl="0" w:tplc="6356756E">
      <w:start w:val="1"/>
      <w:numFmt w:val="bullet"/>
      <w:lvlText w:val="ü"/>
      <w:lvlJc w:val="left"/>
      <w:pPr>
        <w:ind w:left="720" w:hanging="360"/>
      </w:pPr>
      <w:rPr>
        <w:rFonts w:ascii="Wingdings" w:hAnsi="Wingdings" w:hint="default"/>
      </w:rPr>
    </w:lvl>
    <w:lvl w:ilvl="1" w:tplc="9ABC97B2">
      <w:start w:val="1"/>
      <w:numFmt w:val="bullet"/>
      <w:lvlText w:val="o"/>
      <w:lvlJc w:val="left"/>
      <w:pPr>
        <w:ind w:left="1440" w:hanging="360"/>
      </w:pPr>
      <w:rPr>
        <w:rFonts w:ascii="Courier New" w:hAnsi="Courier New" w:hint="default"/>
      </w:rPr>
    </w:lvl>
    <w:lvl w:ilvl="2" w:tplc="0BB8D258">
      <w:start w:val="1"/>
      <w:numFmt w:val="bullet"/>
      <w:lvlText w:val=""/>
      <w:lvlJc w:val="left"/>
      <w:pPr>
        <w:ind w:left="2160" w:hanging="360"/>
      </w:pPr>
      <w:rPr>
        <w:rFonts w:ascii="Wingdings" w:hAnsi="Wingdings" w:hint="default"/>
      </w:rPr>
    </w:lvl>
    <w:lvl w:ilvl="3" w:tplc="FE84A7A8">
      <w:start w:val="1"/>
      <w:numFmt w:val="bullet"/>
      <w:lvlText w:val=""/>
      <w:lvlJc w:val="left"/>
      <w:pPr>
        <w:ind w:left="2880" w:hanging="360"/>
      </w:pPr>
      <w:rPr>
        <w:rFonts w:ascii="Symbol" w:hAnsi="Symbol" w:hint="default"/>
      </w:rPr>
    </w:lvl>
    <w:lvl w:ilvl="4" w:tplc="5D04C872">
      <w:start w:val="1"/>
      <w:numFmt w:val="bullet"/>
      <w:lvlText w:val="o"/>
      <w:lvlJc w:val="left"/>
      <w:pPr>
        <w:ind w:left="3600" w:hanging="360"/>
      </w:pPr>
      <w:rPr>
        <w:rFonts w:ascii="Courier New" w:hAnsi="Courier New" w:hint="default"/>
      </w:rPr>
    </w:lvl>
    <w:lvl w:ilvl="5" w:tplc="4C90AA2E">
      <w:start w:val="1"/>
      <w:numFmt w:val="bullet"/>
      <w:lvlText w:val=""/>
      <w:lvlJc w:val="left"/>
      <w:pPr>
        <w:ind w:left="4320" w:hanging="360"/>
      </w:pPr>
      <w:rPr>
        <w:rFonts w:ascii="Wingdings" w:hAnsi="Wingdings" w:hint="default"/>
      </w:rPr>
    </w:lvl>
    <w:lvl w:ilvl="6" w:tplc="25361140">
      <w:start w:val="1"/>
      <w:numFmt w:val="bullet"/>
      <w:lvlText w:val=""/>
      <w:lvlJc w:val="left"/>
      <w:pPr>
        <w:ind w:left="5040" w:hanging="360"/>
      </w:pPr>
      <w:rPr>
        <w:rFonts w:ascii="Symbol" w:hAnsi="Symbol" w:hint="default"/>
      </w:rPr>
    </w:lvl>
    <w:lvl w:ilvl="7" w:tplc="1D7696E4">
      <w:start w:val="1"/>
      <w:numFmt w:val="bullet"/>
      <w:lvlText w:val="o"/>
      <w:lvlJc w:val="left"/>
      <w:pPr>
        <w:ind w:left="5760" w:hanging="360"/>
      </w:pPr>
      <w:rPr>
        <w:rFonts w:ascii="Courier New" w:hAnsi="Courier New" w:hint="default"/>
      </w:rPr>
    </w:lvl>
    <w:lvl w:ilvl="8" w:tplc="44247184">
      <w:start w:val="1"/>
      <w:numFmt w:val="bullet"/>
      <w:lvlText w:val=""/>
      <w:lvlJc w:val="left"/>
      <w:pPr>
        <w:ind w:left="6480" w:hanging="360"/>
      </w:pPr>
      <w:rPr>
        <w:rFonts w:ascii="Wingdings" w:hAnsi="Wingdings" w:hint="default"/>
      </w:rPr>
    </w:lvl>
  </w:abstractNum>
  <w:abstractNum w:abstractNumId="3" w15:restartNumberingAfterBreak="0">
    <w:nsid w:val="0F12554E"/>
    <w:multiLevelType w:val="hybridMultilevel"/>
    <w:tmpl w:val="A7F2985C"/>
    <w:lvl w:ilvl="0" w:tplc="FFFFFFFF">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7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481E36"/>
    <w:multiLevelType w:val="hybridMultilevel"/>
    <w:tmpl w:val="0568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C165F"/>
    <w:multiLevelType w:val="hybridMultilevel"/>
    <w:tmpl w:val="76E26222"/>
    <w:lvl w:ilvl="0" w:tplc="4808F11C">
      <w:start w:val="1"/>
      <w:numFmt w:val="bullet"/>
      <w:lvlText w:val="ü"/>
      <w:lvlJc w:val="left"/>
      <w:pPr>
        <w:ind w:left="720" w:hanging="360"/>
      </w:pPr>
      <w:rPr>
        <w:rFonts w:ascii="Wingdings" w:hAnsi="Wingdings" w:hint="default"/>
      </w:rPr>
    </w:lvl>
    <w:lvl w:ilvl="1" w:tplc="850EDC68">
      <w:start w:val="1"/>
      <w:numFmt w:val="bullet"/>
      <w:lvlText w:val="o"/>
      <w:lvlJc w:val="left"/>
      <w:pPr>
        <w:ind w:left="1440" w:hanging="360"/>
      </w:pPr>
      <w:rPr>
        <w:rFonts w:ascii="Courier New" w:hAnsi="Courier New" w:hint="default"/>
      </w:rPr>
    </w:lvl>
    <w:lvl w:ilvl="2" w:tplc="07B86E68">
      <w:start w:val="1"/>
      <w:numFmt w:val="bullet"/>
      <w:lvlText w:val=""/>
      <w:lvlJc w:val="left"/>
      <w:pPr>
        <w:ind w:left="2160" w:hanging="360"/>
      </w:pPr>
      <w:rPr>
        <w:rFonts w:ascii="Wingdings" w:hAnsi="Wingdings" w:hint="default"/>
      </w:rPr>
    </w:lvl>
    <w:lvl w:ilvl="3" w:tplc="1DB63352">
      <w:start w:val="1"/>
      <w:numFmt w:val="bullet"/>
      <w:lvlText w:val=""/>
      <w:lvlJc w:val="left"/>
      <w:pPr>
        <w:ind w:left="2880" w:hanging="360"/>
      </w:pPr>
      <w:rPr>
        <w:rFonts w:ascii="Symbol" w:hAnsi="Symbol" w:hint="default"/>
      </w:rPr>
    </w:lvl>
    <w:lvl w:ilvl="4" w:tplc="483C98D8">
      <w:start w:val="1"/>
      <w:numFmt w:val="bullet"/>
      <w:lvlText w:val="o"/>
      <w:lvlJc w:val="left"/>
      <w:pPr>
        <w:ind w:left="3600" w:hanging="360"/>
      </w:pPr>
      <w:rPr>
        <w:rFonts w:ascii="Courier New" w:hAnsi="Courier New" w:hint="default"/>
      </w:rPr>
    </w:lvl>
    <w:lvl w:ilvl="5" w:tplc="375C0B7C">
      <w:start w:val="1"/>
      <w:numFmt w:val="bullet"/>
      <w:lvlText w:val=""/>
      <w:lvlJc w:val="left"/>
      <w:pPr>
        <w:ind w:left="4320" w:hanging="360"/>
      </w:pPr>
      <w:rPr>
        <w:rFonts w:ascii="Wingdings" w:hAnsi="Wingdings" w:hint="default"/>
      </w:rPr>
    </w:lvl>
    <w:lvl w:ilvl="6" w:tplc="01DEFC12">
      <w:start w:val="1"/>
      <w:numFmt w:val="bullet"/>
      <w:lvlText w:val=""/>
      <w:lvlJc w:val="left"/>
      <w:pPr>
        <w:ind w:left="5040" w:hanging="360"/>
      </w:pPr>
      <w:rPr>
        <w:rFonts w:ascii="Symbol" w:hAnsi="Symbol" w:hint="default"/>
      </w:rPr>
    </w:lvl>
    <w:lvl w:ilvl="7" w:tplc="0444EC6C">
      <w:start w:val="1"/>
      <w:numFmt w:val="bullet"/>
      <w:lvlText w:val="o"/>
      <w:lvlJc w:val="left"/>
      <w:pPr>
        <w:ind w:left="5760" w:hanging="360"/>
      </w:pPr>
      <w:rPr>
        <w:rFonts w:ascii="Courier New" w:hAnsi="Courier New" w:hint="default"/>
      </w:rPr>
    </w:lvl>
    <w:lvl w:ilvl="8" w:tplc="7C869F0C">
      <w:start w:val="1"/>
      <w:numFmt w:val="bullet"/>
      <w:lvlText w:val=""/>
      <w:lvlJc w:val="left"/>
      <w:pPr>
        <w:ind w:left="6480" w:hanging="360"/>
      </w:pPr>
      <w:rPr>
        <w:rFonts w:ascii="Wingdings" w:hAnsi="Wingdings" w:hint="default"/>
      </w:rPr>
    </w:lvl>
  </w:abstractNum>
  <w:abstractNum w:abstractNumId="6" w15:restartNumberingAfterBreak="0">
    <w:nsid w:val="1EA06D43"/>
    <w:multiLevelType w:val="hybridMultilevel"/>
    <w:tmpl w:val="8842C29E"/>
    <w:lvl w:ilvl="0" w:tplc="A0D2304A">
      <w:start w:val="1"/>
      <w:numFmt w:val="bullet"/>
      <w:lvlText w:val="·"/>
      <w:lvlJc w:val="left"/>
      <w:pPr>
        <w:ind w:left="720" w:hanging="360"/>
      </w:pPr>
      <w:rPr>
        <w:rFonts w:ascii="Symbol" w:hAnsi="Symbol" w:hint="default"/>
      </w:rPr>
    </w:lvl>
    <w:lvl w:ilvl="1" w:tplc="D0D8787A">
      <w:start w:val="1"/>
      <w:numFmt w:val="bullet"/>
      <w:lvlText w:val="o"/>
      <w:lvlJc w:val="left"/>
      <w:pPr>
        <w:ind w:left="1440" w:hanging="360"/>
      </w:pPr>
      <w:rPr>
        <w:rFonts w:ascii="Courier New" w:hAnsi="Courier New" w:hint="default"/>
      </w:rPr>
    </w:lvl>
    <w:lvl w:ilvl="2" w:tplc="4F96C46A">
      <w:start w:val="1"/>
      <w:numFmt w:val="bullet"/>
      <w:lvlText w:val=""/>
      <w:lvlJc w:val="left"/>
      <w:pPr>
        <w:ind w:left="2160" w:hanging="360"/>
      </w:pPr>
      <w:rPr>
        <w:rFonts w:ascii="Wingdings" w:hAnsi="Wingdings" w:hint="default"/>
      </w:rPr>
    </w:lvl>
    <w:lvl w:ilvl="3" w:tplc="C596B528">
      <w:start w:val="1"/>
      <w:numFmt w:val="bullet"/>
      <w:lvlText w:val=""/>
      <w:lvlJc w:val="left"/>
      <w:pPr>
        <w:ind w:left="2880" w:hanging="360"/>
      </w:pPr>
      <w:rPr>
        <w:rFonts w:ascii="Symbol" w:hAnsi="Symbol" w:hint="default"/>
      </w:rPr>
    </w:lvl>
    <w:lvl w:ilvl="4" w:tplc="407C3B94">
      <w:start w:val="1"/>
      <w:numFmt w:val="bullet"/>
      <w:lvlText w:val="o"/>
      <w:lvlJc w:val="left"/>
      <w:pPr>
        <w:ind w:left="3600" w:hanging="360"/>
      </w:pPr>
      <w:rPr>
        <w:rFonts w:ascii="Courier New" w:hAnsi="Courier New" w:hint="default"/>
      </w:rPr>
    </w:lvl>
    <w:lvl w:ilvl="5" w:tplc="FA2885E6">
      <w:start w:val="1"/>
      <w:numFmt w:val="bullet"/>
      <w:lvlText w:val=""/>
      <w:lvlJc w:val="left"/>
      <w:pPr>
        <w:ind w:left="4320" w:hanging="360"/>
      </w:pPr>
      <w:rPr>
        <w:rFonts w:ascii="Wingdings" w:hAnsi="Wingdings" w:hint="default"/>
      </w:rPr>
    </w:lvl>
    <w:lvl w:ilvl="6" w:tplc="5C34C6C4">
      <w:start w:val="1"/>
      <w:numFmt w:val="bullet"/>
      <w:lvlText w:val=""/>
      <w:lvlJc w:val="left"/>
      <w:pPr>
        <w:ind w:left="5040" w:hanging="360"/>
      </w:pPr>
      <w:rPr>
        <w:rFonts w:ascii="Symbol" w:hAnsi="Symbol" w:hint="default"/>
      </w:rPr>
    </w:lvl>
    <w:lvl w:ilvl="7" w:tplc="F852F36E">
      <w:start w:val="1"/>
      <w:numFmt w:val="bullet"/>
      <w:lvlText w:val="o"/>
      <w:lvlJc w:val="left"/>
      <w:pPr>
        <w:ind w:left="5760" w:hanging="360"/>
      </w:pPr>
      <w:rPr>
        <w:rFonts w:ascii="Courier New" w:hAnsi="Courier New" w:hint="default"/>
      </w:rPr>
    </w:lvl>
    <w:lvl w:ilvl="8" w:tplc="604CD41A">
      <w:start w:val="1"/>
      <w:numFmt w:val="bullet"/>
      <w:lvlText w:val=""/>
      <w:lvlJc w:val="left"/>
      <w:pPr>
        <w:ind w:left="6480" w:hanging="360"/>
      </w:pPr>
      <w:rPr>
        <w:rFonts w:ascii="Wingdings" w:hAnsi="Wingdings" w:hint="default"/>
      </w:rPr>
    </w:lvl>
  </w:abstractNum>
  <w:abstractNum w:abstractNumId="7" w15:restartNumberingAfterBreak="0">
    <w:nsid w:val="250702BD"/>
    <w:multiLevelType w:val="hybridMultilevel"/>
    <w:tmpl w:val="BE461D04"/>
    <w:lvl w:ilvl="0" w:tplc="93C428EA">
      <w:start w:val="1"/>
      <w:numFmt w:val="upperLetter"/>
      <w:lvlText w:val="%1)"/>
      <w:lvlJc w:val="left"/>
      <w:pPr>
        <w:ind w:left="720" w:hanging="360"/>
      </w:pPr>
    </w:lvl>
    <w:lvl w:ilvl="1" w:tplc="F8986B58">
      <w:start w:val="1"/>
      <w:numFmt w:val="lowerLetter"/>
      <w:lvlText w:val="%2."/>
      <w:lvlJc w:val="left"/>
      <w:pPr>
        <w:ind w:left="1440" w:hanging="360"/>
      </w:pPr>
    </w:lvl>
    <w:lvl w:ilvl="2" w:tplc="765C3936">
      <w:start w:val="1"/>
      <w:numFmt w:val="lowerRoman"/>
      <w:lvlText w:val="%3."/>
      <w:lvlJc w:val="right"/>
      <w:pPr>
        <w:ind w:left="2160" w:hanging="180"/>
      </w:pPr>
    </w:lvl>
    <w:lvl w:ilvl="3" w:tplc="3BEEA94C">
      <w:start w:val="1"/>
      <w:numFmt w:val="decimal"/>
      <w:lvlText w:val="%4."/>
      <w:lvlJc w:val="left"/>
      <w:pPr>
        <w:ind w:left="2880" w:hanging="360"/>
      </w:pPr>
    </w:lvl>
    <w:lvl w:ilvl="4" w:tplc="689CC44A">
      <w:start w:val="1"/>
      <w:numFmt w:val="lowerLetter"/>
      <w:lvlText w:val="%5."/>
      <w:lvlJc w:val="left"/>
      <w:pPr>
        <w:ind w:left="3600" w:hanging="360"/>
      </w:pPr>
    </w:lvl>
    <w:lvl w:ilvl="5" w:tplc="F1304B46">
      <w:start w:val="1"/>
      <w:numFmt w:val="lowerRoman"/>
      <w:lvlText w:val="%6."/>
      <w:lvlJc w:val="right"/>
      <w:pPr>
        <w:ind w:left="4320" w:hanging="180"/>
      </w:pPr>
    </w:lvl>
    <w:lvl w:ilvl="6" w:tplc="25B293F6">
      <w:start w:val="1"/>
      <w:numFmt w:val="decimal"/>
      <w:lvlText w:val="%7."/>
      <w:lvlJc w:val="left"/>
      <w:pPr>
        <w:ind w:left="5040" w:hanging="360"/>
      </w:pPr>
    </w:lvl>
    <w:lvl w:ilvl="7" w:tplc="D0CCBB58">
      <w:start w:val="1"/>
      <w:numFmt w:val="lowerLetter"/>
      <w:lvlText w:val="%8."/>
      <w:lvlJc w:val="left"/>
      <w:pPr>
        <w:ind w:left="5760" w:hanging="360"/>
      </w:pPr>
    </w:lvl>
    <w:lvl w:ilvl="8" w:tplc="BF48ABAC">
      <w:start w:val="1"/>
      <w:numFmt w:val="lowerRoman"/>
      <w:lvlText w:val="%9."/>
      <w:lvlJc w:val="right"/>
      <w:pPr>
        <w:ind w:left="6480" w:hanging="180"/>
      </w:pPr>
    </w:lvl>
  </w:abstractNum>
  <w:abstractNum w:abstractNumId="8" w15:restartNumberingAfterBreak="0">
    <w:nsid w:val="26E7D9AB"/>
    <w:multiLevelType w:val="hybridMultilevel"/>
    <w:tmpl w:val="3286CD3E"/>
    <w:lvl w:ilvl="0" w:tplc="565EAD46">
      <w:start w:val="1"/>
      <w:numFmt w:val="bullet"/>
      <w:lvlText w:val="ü"/>
      <w:lvlJc w:val="left"/>
      <w:pPr>
        <w:ind w:left="720" w:hanging="360"/>
      </w:pPr>
      <w:rPr>
        <w:rFonts w:ascii="Wingdings" w:hAnsi="Wingdings" w:hint="default"/>
      </w:rPr>
    </w:lvl>
    <w:lvl w:ilvl="1" w:tplc="DBE454DA">
      <w:start w:val="1"/>
      <w:numFmt w:val="bullet"/>
      <w:lvlText w:val="o"/>
      <w:lvlJc w:val="left"/>
      <w:pPr>
        <w:ind w:left="1440" w:hanging="360"/>
      </w:pPr>
      <w:rPr>
        <w:rFonts w:ascii="Courier New" w:hAnsi="Courier New" w:hint="default"/>
      </w:rPr>
    </w:lvl>
    <w:lvl w:ilvl="2" w:tplc="ACCCB520">
      <w:start w:val="1"/>
      <w:numFmt w:val="bullet"/>
      <w:lvlText w:val=""/>
      <w:lvlJc w:val="left"/>
      <w:pPr>
        <w:ind w:left="2160" w:hanging="360"/>
      </w:pPr>
      <w:rPr>
        <w:rFonts w:ascii="Wingdings" w:hAnsi="Wingdings" w:hint="default"/>
      </w:rPr>
    </w:lvl>
    <w:lvl w:ilvl="3" w:tplc="FD4E2492">
      <w:start w:val="1"/>
      <w:numFmt w:val="bullet"/>
      <w:lvlText w:val=""/>
      <w:lvlJc w:val="left"/>
      <w:pPr>
        <w:ind w:left="2880" w:hanging="360"/>
      </w:pPr>
      <w:rPr>
        <w:rFonts w:ascii="Symbol" w:hAnsi="Symbol" w:hint="default"/>
      </w:rPr>
    </w:lvl>
    <w:lvl w:ilvl="4" w:tplc="72DAA7A2">
      <w:start w:val="1"/>
      <w:numFmt w:val="bullet"/>
      <w:lvlText w:val="o"/>
      <w:lvlJc w:val="left"/>
      <w:pPr>
        <w:ind w:left="3600" w:hanging="360"/>
      </w:pPr>
      <w:rPr>
        <w:rFonts w:ascii="Courier New" w:hAnsi="Courier New" w:hint="default"/>
      </w:rPr>
    </w:lvl>
    <w:lvl w:ilvl="5" w:tplc="7E3A0DB6">
      <w:start w:val="1"/>
      <w:numFmt w:val="bullet"/>
      <w:lvlText w:val=""/>
      <w:lvlJc w:val="left"/>
      <w:pPr>
        <w:ind w:left="4320" w:hanging="360"/>
      </w:pPr>
      <w:rPr>
        <w:rFonts w:ascii="Wingdings" w:hAnsi="Wingdings" w:hint="default"/>
      </w:rPr>
    </w:lvl>
    <w:lvl w:ilvl="6" w:tplc="5D7CB746">
      <w:start w:val="1"/>
      <w:numFmt w:val="bullet"/>
      <w:lvlText w:val=""/>
      <w:lvlJc w:val="left"/>
      <w:pPr>
        <w:ind w:left="5040" w:hanging="360"/>
      </w:pPr>
      <w:rPr>
        <w:rFonts w:ascii="Symbol" w:hAnsi="Symbol" w:hint="default"/>
      </w:rPr>
    </w:lvl>
    <w:lvl w:ilvl="7" w:tplc="7E867960">
      <w:start w:val="1"/>
      <w:numFmt w:val="bullet"/>
      <w:lvlText w:val="o"/>
      <w:lvlJc w:val="left"/>
      <w:pPr>
        <w:ind w:left="5760" w:hanging="360"/>
      </w:pPr>
      <w:rPr>
        <w:rFonts w:ascii="Courier New" w:hAnsi="Courier New" w:hint="default"/>
      </w:rPr>
    </w:lvl>
    <w:lvl w:ilvl="8" w:tplc="B7B2CB02">
      <w:start w:val="1"/>
      <w:numFmt w:val="bullet"/>
      <w:lvlText w:val=""/>
      <w:lvlJc w:val="left"/>
      <w:pPr>
        <w:ind w:left="6480" w:hanging="360"/>
      </w:pPr>
      <w:rPr>
        <w:rFonts w:ascii="Wingdings" w:hAnsi="Wingdings" w:hint="default"/>
      </w:rPr>
    </w:lvl>
  </w:abstractNum>
  <w:abstractNum w:abstractNumId="9" w15:restartNumberingAfterBreak="0">
    <w:nsid w:val="2B88D796"/>
    <w:multiLevelType w:val="hybridMultilevel"/>
    <w:tmpl w:val="AD22749A"/>
    <w:lvl w:ilvl="0" w:tplc="A350B3DE">
      <w:start w:val="1"/>
      <w:numFmt w:val="bullet"/>
      <w:lvlText w:val="·"/>
      <w:lvlJc w:val="left"/>
      <w:pPr>
        <w:ind w:left="720" w:hanging="360"/>
      </w:pPr>
      <w:rPr>
        <w:rFonts w:ascii="Symbol" w:hAnsi="Symbol" w:hint="default"/>
      </w:rPr>
    </w:lvl>
    <w:lvl w:ilvl="1" w:tplc="F456300E">
      <w:start w:val="1"/>
      <w:numFmt w:val="bullet"/>
      <w:lvlText w:val="o"/>
      <w:lvlJc w:val="left"/>
      <w:pPr>
        <w:ind w:left="1440" w:hanging="360"/>
      </w:pPr>
      <w:rPr>
        <w:rFonts w:ascii="Courier New" w:hAnsi="Courier New" w:hint="default"/>
      </w:rPr>
    </w:lvl>
    <w:lvl w:ilvl="2" w:tplc="0AAE0822">
      <w:start w:val="1"/>
      <w:numFmt w:val="bullet"/>
      <w:lvlText w:val=""/>
      <w:lvlJc w:val="left"/>
      <w:pPr>
        <w:ind w:left="2160" w:hanging="360"/>
      </w:pPr>
      <w:rPr>
        <w:rFonts w:ascii="Wingdings" w:hAnsi="Wingdings" w:hint="default"/>
      </w:rPr>
    </w:lvl>
    <w:lvl w:ilvl="3" w:tplc="56CEA482">
      <w:start w:val="1"/>
      <w:numFmt w:val="bullet"/>
      <w:lvlText w:val=""/>
      <w:lvlJc w:val="left"/>
      <w:pPr>
        <w:ind w:left="2880" w:hanging="360"/>
      </w:pPr>
      <w:rPr>
        <w:rFonts w:ascii="Symbol" w:hAnsi="Symbol" w:hint="default"/>
      </w:rPr>
    </w:lvl>
    <w:lvl w:ilvl="4" w:tplc="8CC4BF10">
      <w:start w:val="1"/>
      <w:numFmt w:val="bullet"/>
      <w:lvlText w:val="o"/>
      <w:lvlJc w:val="left"/>
      <w:pPr>
        <w:ind w:left="3600" w:hanging="360"/>
      </w:pPr>
      <w:rPr>
        <w:rFonts w:ascii="Courier New" w:hAnsi="Courier New" w:hint="default"/>
      </w:rPr>
    </w:lvl>
    <w:lvl w:ilvl="5" w:tplc="7A9C2BD0">
      <w:start w:val="1"/>
      <w:numFmt w:val="bullet"/>
      <w:lvlText w:val=""/>
      <w:lvlJc w:val="left"/>
      <w:pPr>
        <w:ind w:left="4320" w:hanging="360"/>
      </w:pPr>
      <w:rPr>
        <w:rFonts w:ascii="Wingdings" w:hAnsi="Wingdings" w:hint="default"/>
      </w:rPr>
    </w:lvl>
    <w:lvl w:ilvl="6" w:tplc="20F49FF0">
      <w:start w:val="1"/>
      <w:numFmt w:val="bullet"/>
      <w:lvlText w:val=""/>
      <w:lvlJc w:val="left"/>
      <w:pPr>
        <w:ind w:left="5040" w:hanging="360"/>
      </w:pPr>
      <w:rPr>
        <w:rFonts w:ascii="Symbol" w:hAnsi="Symbol" w:hint="default"/>
      </w:rPr>
    </w:lvl>
    <w:lvl w:ilvl="7" w:tplc="663CA760">
      <w:start w:val="1"/>
      <w:numFmt w:val="bullet"/>
      <w:lvlText w:val="o"/>
      <w:lvlJc w:val="left"/>
      <w:pPr>
        <w:ind w:left="5760" w:hanging="360"/>
      </w:pPr>
      <w:rPr>
        <w:rFonts w:ascii="Courier New" w:hAnsi="Courier New" w:hint="default"/>
      </w:rPr>
    </w:lvl>
    <w:lvl w:ilvl="8" w:tplc="B56A3830">
      <w:start w:val="1"/>
      <w:numFmt w:val="bullet"/>
      <w:lvlText w:val=""/>
      <w:lvlJc w:val="left"/>
      <w:pPr>
        <w:ind w:left="6480" w:hanging="360"/>
      </w:pPr>
      <w:rPr>
        <w:rFonts w:ascii="Wingdings" w:hAnsi="Wingdings" w:hint="default"/>
      </w:rPr>
    </w:lvl>
  </w:abstractNum>
  <w:abstractNum w:abstractNumId="10" w15:restartNumberingAfterBreak="0">
    <w:nsid w:val="379918A0"/>
    <w:multiLevelType w:val="hybridMultilevel"/>
    <w:tmpl w:val="B012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B4D85"/>
    <w:multiLevelType w:val="hybridMultilevel"/>
    <w:tmpl w:val="E78A3116"/>
    <w:lvl w:ilvl="0" w:tplc="A9C69BF6">
      <w:start w:val="1"/>
      <w:numFmt w:val="bullet"/>
      <w:lvlText w:val="·"/>
      <w:lvlJc w:val="left"/>
      <w:pPr>
        <w:ind w:left="720" w:hanging="360"/>
      </w:pPr>
      <w:rPr>
        <w:rFonts w:ascii="Symbol" w:hAnsi="Symbol" w:hint="default"/>
      </w:rPr>
    </w:lvl>
    <w:lvl w:ilvl="1" w:tplc="DB422D74">
      <w:start w:val="1"/>
      <w:numFmt w:val="bullet"/>
      <w:lvlText w:val="o"/>
      <w:lvlJc w:val="left"/>
      <w:pPr>
        <w:ind w:left="1440" w:hanging="360"/>
      </w:pPr>
      <w:rPr>
        <w:rFonts w:ascii="Courier New" w:hAnsi="Courier New" w:hint="default"/>
      </w:rPr>
    </w:lvl>
    <w:lvl w:ilvl="2" w:tplc="061003D2">
      <w:start w:val="1"/>
      <w:numFmt w:val="bullet"/>
      <w:lvlText w:val=""/>
      <w:lvlJc w:val="left"/>
      <w:pPr>
        <w:ind w:left="2160" w:hanging="360"/>
      </w:pPr>
      <w:rPr>
        <w:rFonts w:ascii="Wingdings" w:hAnsi="Wingdings" w:hint="default"/>
      </w:rPr>
    </w:lvl>
    <w:lvl w:ilvl="3" w:tplc="EE40A294">
      <w:start w:val="1"/>
      <w:numFmt w:val="bullet"/>
      <w:lvlText w:val=""/>
      <w:lvlJc w:val="left"/>
      <w:pPr>
        <w:ind w:left="2880" w:hanging="360"/>
      </w:pPr>
      <w:rPr>
        <w:rFonts w:ascii="Symbol" w:hAnsi="Symbol" w:hint="default"/>
      </w:rPr>
    </w:lvl>
    <w:lvl w:ilvl="4" w:tplc="A5D09AA2">
      <w:start w:val="1"/>
      <w:numFmt w:val="bullet"/>
      <w:lvlText w:val="o"/>
      <w:lvlJc w:val="left"/>
      <w:pPr>
        <w:ind w:left="3600" w:hanging="360"/>
      </w:pPr>
      <w:rPr>
        <w:rFonts w:ascii="Courier New" w:hAnsi="Courier New" w:hint="default"/>
      </w:rPr>
    </w:lvl>
    <w:lvl w:ilvl="5" w:tplc="B22A8048">
      <w:start w:val="1"/>
      <w:numFmt w:val="bullet"/>
      <w:lvlText w:val=""/>
      <w:lvlJc w:val="left"/>
      <w:pPr>
        <w:ind w:left="4320" w:hanging="360"/>
      </w:pPr>
      <w:rPr>
        <w:rFonts w:ascii="Wingdings" w:hAnsi="Wingdings" w:hint="default"/>
      </w:rPr>
    </w:lvl>
    <w:lvl w:ilvl="6" w:tplc="CA4415D2">
      <w:start w:val="1"/>
      <w:numFmt w:val="bullet"/>
      <w:lvlText w:val=""/>
      <w:lvlJc w:val="left"/>
      <w:pPr>
        <w:ind w:left="5040" w:hanging="360"/>
      </w:pPr>
      <w:rPr>
        <w:rFonts w:ascii="Symbol" w:hAnsi="Symbol" w:hint="default"/>
      </w:rPr>
    </w:lvl>
    <w:lvl w:ilvl="7" w:tplc="649E6940">
      <w:start w:val="1"/>
      <w:numFmt w:val="bullet"/>
      <w:lvlText w:val="o"/>
      <w:lvlJc w:val="left"/>
      <w:pPr>
        <w:ind w:left="5760" w:hanging="360"/>
      </w:pPr>
      <w:rPr>
        <w:rFonts w:ascii="Courier New" w:hAnsi="Courier New" w:hint="default"/>
      </w:rPr>
    </w:lvl>
    <w:lvl w:ilvl="8" w:tplc="15FA8B28">
      <w:start w:val="1"/>
      <w:numFmt w:val="bullet"/>
      <w:lvlText w:val=""/>
      <w:lvlJc w:val="left"/>
      <w:pPr>
        <w:ind w:left="6480" w:hanging="360"/>
      </w:pPr>
      <w:rPr>
        <w:rFonts w:ascii="Wingdings" w:hAnsi="Wingdings" w:hint="default"/>
      </w:rPr>
    </w:lvl>
  </w:abstractNum>
  <w:abstractNum w:abstractNumId="12" w15:restartNumberingAfterBreak="0">
    <w:nsid w:val="3E8346E2"/>
    <w:multiLevelType w:val="hybridMultilevel"/>
    <w:tmpl w:val="FD205712"/>
    <w:lvl w:ilvl="0" w:tplc="E4FC1FC0">
      <w:start w:val="1"/>
      <w:numFmt w:val="bullet"/>
      <w:lvlText w:val="ü"/>
      <w:lvlJc w:val="left"/>
      <w:pPr>
        <w:ind w:left="720" w:hanging="360"/>
      </w:pPr>
      <w:rPr>
        <w:rFonts w:ascii="Wingdings" w:hAnsi="Wingdings" w:hint="default"/>
      </w:rPr>
    </w:lvl>
    <w:lvl w:ilvl="1" w:tplc="9454E37A">
      <w:start w:val="1"/>
      <w:numFmt w:val="bullet"/>
      <w:lvlText w:val="o"/>
      <w:lvlJc w:val="left"/>
      <w:pPr>
        <w:ind w:left="1440" w:hanging="360"/>
      </w:pPr>
      <w:rPr>
        <w:rFonts w:ascii="Courier New" w:hAnsi="Courier New" w:hint="default"/>
      </w:rPr>
    </w:lvl>
    <w:lvl w:ilvl="2" w:tplc="72C8BFFE">
      <w:start w:val="1"/>
      <w:numFmt w:val="bullet"/>
      <w:lvlText w:val=""/>
      <w:lvlJc w:val="left"/>
      <w:pPr>
        <w:ind w:left="2160" w:hanging="360"/>
      </w:pPr>
      <w:rPr>
        <w:rFonts w:ascii="Wingdings" w:hAnsi="Wingdings" w:hint="default"/>
      </w:rPr>
    </w:lvl>
    <w:lvl w:ilvl="3" w:tplc="02561964">
      <w:start w:val="1"/>
      <w:numFmt w:val="bullet"/>
      <w:lvlText w:val=""/>
      <w:lvlJc w:val="left"/>
      <w:pPr>
        <w:ind w:left="2880" w:hanging="360"/>
      </w:pPr>
      <w:rPr>
        <w:rFonts w:ascii="Symbol" w:hAnsi="Symbol" w:hint="default"/>
      </w:rPr>
    </w:lvl>
    <w:lvl w:ilvl="4" w:tplc="9468BE76">
      <w:start w:val="1"/>
      <w:numFmt w:val="bullet"/>
      <w:lvlText w:val="o"/>
      <w:lvlJc w:val="left"/>
      <w:pPr>
        <w:ind w:left="3600" w:hanging="360"/>
      </w:pPr>
      <w:rPr>
        <w:rFonts w:ascii="Courier New" w:hAnsi="Courier New" w:hint="default"/>
      </w:rPr>
    </w:lvl>
    <w:lvl w:ilvl="5" w:tplc="37ECB9D0">
      <w:start w:val="1"/>
      <w:numFmt w:val="bullet"/>
      <w:lvlText w:val=""/>
      <w:lvlJc w:val="left"/>
      <w:pPr>
        <w:ind w:left="4320" w:hanging="360"/>
      </w:pPr>
      <w:rPr>
        <w:rFonts w:ascii="Wingdings" w:hAnsi="Wingdings" w:hint="default"/>
      </w:rPr>
    </w:lvl>
    <w:lvl w:ilvl="6" w:tplc="073842A4">
      <w:start w:val="1"/>
      <w:numFmt w:val="bullet"/>
      <w:lvlText w:val=""/>
      <w:lvlJc w:val="left"/>
      <w:pPr>
        <w:ind w:left="5040" w:hanging="360"/>
      </w:pPr>
      <w:rPr>
        <w:rFonts w:ascii="Symbol" w:hAnsi="Symbol" w:hint="default"/>
      </w:rPr>
    </w:lvl>
    <w:lvl w:ilvl="7" w:tplc="1D2C6E7E">
      <w:start w:val="1"/>
      <w:numFmt w:val="bullet"/>
      <w:lvlText w:val="o"/>
      <w:lvlJc w:val="left"/>
      <w:pPr>
        <w:ind w:left="5760" w:hanging="360"/>
      </w:pPr>
      <w:rPr>
        <w:rFonts w:ascii="Courier New" w:hAnsi="Courier New" w:hint="default"/>
      </w:rPr>
    </w:lvl>
    <w:lvl w:ilvl="8" w:tplc="68C6F5AC">
      <w:start w:val="1"/>
      <w:numFmt w:val="bullet"/>
      <w:lvlText w:val=""/>
      <w:lvlJc w:val="left"/>
      <w:pPr>
        <w:ind w:left="6480" w:hanging="360"/>
      </w:pPr>
      <w:rPr>
        <w:rFonts w:ascii="Wingdings" w:hAnsi="Wingdings" w:hint="default"/>
      </w:rPr>
    </w:lvl>
  </w:abstractNum>
  <w:abstractNum w:abstractNumId="13" w15:restartNumberingAfterBreak="0">
    <w:nsid w:val="46F4C673"/>
    <w:multiLevelType w:val="hybridMultilevel"/>
    <w:tmpl w:val="69A67082"/>
    <w:lvl w:ilvl="0" w:tplc="AB28CF48">
      <w:start w:val="1"/>
      <w:numFmt w:val="bullet"/>
      <w:lvlText w:val="·"/>
      <w:lvlJc w:val="left"/>
      <w:pPr>
        <w:ind w:left="720" w:hanging="360"/>
      </w:pPr>
      <w:rPr>
        <w:rFonts w:ascii="Symbol" w:hAnsi="Symbol" w:hint="default"/>
      </w:rPr>
    </w:lvl>
    <w:lvl w:ilvl="1" w:tplc="83D89C80">
      <w:start w:val="1"/>
      <w:numFmt w:val="bullet"/>
      <w:lvlText w:val="o"/>
      <w:lvlJc w:val="left"/>
      <w:pPr>
        <w:ind w:left="1440" w:hanging="360"/>
      </w:pPr>
      <w:rPr>
        <w:rFonts w:ascii="Courier New" w:hAnsi="Courier New" w:hint="default"/>
      </w:rPr>
    </w:lvl>
    <w:lvl w:ilvl="2" w:tplc="61964FB0">
      <w:start w:val="1"/>
      <w:numFmt w:val="bullet"/>
      <w:lvlText w:val=""/>
      <w:lvlJc w:val="left"/>
      <w:pPr>
        <w:ind w:left="2160" w:hanging="360"/>
      </w:pPr>
      <w:rPr>
        <w:rFonts w:ascii="Wingdings" w:hAnsi="Wingdings" w:hint="default"/>
      </w:rPr>
    </w:lvl>
    <w:lvl w:ilvl="3" w:tplc="9E7811F8">
      <w:start w:val="1"/>
      <w:numFmt w:val="bullet"/>
      <w:lvlText w:val=""/>
      <w:lvlJc w:val="left"/>
      <w:pPr>
        <w:ind w:left="2880" w:hanging="360"/>
      </w:pPr>
      <w:rPr>
        <w:rFonts w:ascii="Symbol" w:hAnsi="Symbol" w:hint="default"/>
      </w:rPr>
    </w:lvl>
    <w:lvl w:ilvl="4" w:tplc="9EB87536">
      <w:start w:val="1"/>
      <w:numFmt w:val="bullet"/>
      <w:lvlText w:val="o"/>
      <w:lvlJc w:val="left"/>
      <w:pPr>
        <w:ind w:left="3600" w:hanging="360"/>
      </w:pPr>
      <w:rPr>
        <w:rFonts w:ascii="Courier New" w:hAnsi="Courier New" w:hint="default"/>
      </w:rPr>
    </w:lvl>
    <w:lvl w:ilvl="5" w:tplc="F50C5B96">
      <w:start w:val="1"/>
      <w:numFmt w:val="bullet"/>
      <w:lvlText w:val=""/>
      <w:lvlJc w:val="left"/>
      <w:pPr>
        <w:ind w:left="4320" w:hanging="360"/>
      </w:pPr>
      <w:rPr>
        <w:rFonts w:ascii="Wingdings" w:hAnsi="Wingdings" w:hint="default"/>
      </w:rPr>
    </w:lvl>
    <w:lvl w:ilvl="6" w:tplc="E7AAF990">
      <w:start w:val="1"/>
      <w:numFmt w:val="bullet"/>
      <w:lvlText w:val=""/>
      <w:lvlJc w:val="left"/>
      <w:pPr>
        <w:ind w:left="5040" w:hanging="360"/>
      </w:pPr>
      <w:rPr>
        <w:rFonts w:ascii="Symbol" w:hAnsi="Symbol" w:hint="default"/>
      </w:rPr>
    </w:lvl>
    <w:lvl w:ilvl="7" w:tplc="93FCB2BE">
      <w:start w:val="1"/>
      <w:numFmt w:val="bullet"/>
      <w:lvlText w:val="o"/>
      <w:lvlJc w:val="left"/>
      <w:pPr>
        <w:ind w:left="5760" w:hanging="360"/>
      </w:pPr>
      <w:rPr>
        <w:rFonts w:ascii="Courier New" w:hAnsi="Courier New" w:hint="default"/>
      </w:rPr>
    </w:lvl>
    <w:lvl w:ilvl="8" w:tplc="9BA45A7A">
      <w:start w:val="1"/>
      <w:numFmt w:val="bullet"/>
      <w:lvlText w:val=""/>
      <w:lvlJc w:val="left"/>
      <w:pPr>
        <w:ind w:left="6480" w:hanging="360"/>
      </w:pPr>
      <w:rPr>
        <w:rFonts w:ascii="Wingdings" w:hAnsi="Wingdings" w:hint="default"/>
      </w:rPr>
    </w:lvl>
  </w:abstractNum>
  <w:abstractNum w:abstractNumId="14" w15:restartNumberingAfterBreak="0">
    <w:nsid w:val="50BED9C5"/>
    <w:multiLevelType w:val="hybridMultilevel"/>
    <w:tmpl w:val="B84EFDEA"/>
    <w:lvl w:ilvl="0" w:tplc="99D4C1CC">
      <w:start w:val="1"/>
      <w:numFmt w:val="bullet"/>
      <w:lvlText w:val="·"/>
      <w:lvlJc w:val="left"/>
      <w:pPr>
        <w:ind w:left="720" w:hanging="360"/>
      </w:pPr>
      <w:rPr>
        <w:rFonts w:ascii="Symbol" w:hAnsi="Symbol" w:hint="default"/>
      </w:rPr>
    </w:lvl>
    <w:lvl w:ilvl="1" w:tplc="5E2E9064">
      <w:start w:val="1"/>
      <w:numFmt w:val="bullet"/>
      <w:lvlText w:val="o"/>
      <w:lvlJc w:val="left"/>
      <w:pPr>
        <w:ind w:left="1440" w:hanging="360"/>
      </w:pPr>
      <w:rPr>
        <w:rFonts w:ascii="Courier New" w:hAnsi="Courier New" w:hint="default"/>
      </w:rPr>
    </w:lvl>
    <w:lvl w:ilvl="2" w:tplc="C6683444">
      <w:start w:val="1"/>
      <w:numFmt w:val="bullet"/>
      <w:lvlText w:val=""/>
      <w:lvlJc w:val="left"/>
      <w:pPr>
        <w:ind w:left="2160" w:hanging="360"/>
      </w:pPr>
      <w:rPr>
        <w:rFonts w:ascii="Wingdings" w:hAnsi="Wingdings" w:hint="default"/>
      </w:rPr>
    </w:lvl>
    <w:lvl w:ilvl="3" w:tplc="9F260AB6">
      <w:start w:val="1"/>
      <w:numFmt w:val="bullet"/>
      <w:lvlText w:val=""/>
      <w:lvlJc w:val="left"/>
      <w:pPr>
        <w:ind w:left="2880" w:hanging="360"/>
      </w:pPr>
      <w:rPr>
        <w:rFonts w:ascii="Symbol" w:hAnsi="Symbol" w:hint="default"/>
      </w:rPr>
    </w:lvl>
    <w:lvl w:ilvl="4" w:tplc="439898B4">
      <w:start w:val="1"/>
      <w:numFmt w:val="bullet"/>
      <w:lvlText w:val="o"/>
      <w:lvlJc w:val="left"/>
      <w:pPr>
        <w:ind w:left="3600" w:hanging="360"/>
      </w:pPr>
      <w:rPr>
        <w:rFonts w:ascii="Courier New" w:hAnsi="Courier New" w:hint="default"/>
      </w:rPr>
    </w:lvl>
    <w:lvl w:ilvl="5" w:tplc="DD78CCEC">
      <w:start w:val="1"/>
      <w:numFmt w:val="bullet"/>
      <w:lvlText w:val=""/>
      <w:lvlJc w:val="left"/>
      <w:pPr>
        <w:ind w:left="4320" w:hanging="360"/>
      </w:pPr>
      <w:rPr>
        <w:rFonts w:ascii="Wingdings" w:hAnsi="Wingdings" w:hint="default"/>
      </w:rPr>
    </w:lvl>
    <w:lvl w:ilvl="6" w:tplc="F38E36EA">
      <w:start w:val="1"/>
      <w:numFmt w:val="bullet"/>
      <w:lvlText w:val=""/>
      <w:lvlJc w:val="left"/>
      <w:pPr>
        <w:ind w:left="5040" w:hanging="360"/>
      </w:pPr>
      <w:rPr>
        <w:rFonts w:ascii="Symbol" w:hAnsi="Symbol" w:hint="default"/>
      </w:rPr>
    </w:lvl>
    <w:lvl w:ilvl="7" w:tplc="3AB6B746">
      <w:start w:val="1"/>
      <w:numFmt w:val="bullet"/>
      <w:lvlText w:val="o"/>
      <w:lvlJc w:val="left"/>
      <w:pPr>
        <w:ind w:left="5760" w:hanging="360"/>
      </w:pPr>
      <w:rPr>
        <w:rFonts w:ascii="Courier New" w:hAnsi="Courier New" w:hint="default"/>
      </w:rPr>
    </w:lvl>
    <w:lvl w:ilvl="8" w:tplc="9E6C20E8">
      <w:start w:val="1"/>
      <w:numFmt w:val="bullet"/>
      <w:lvlText w:val=""/>
      <w:lvlJc w:val="left"/>
      <w:pPr>
        <w:ind w:left="6480" w:hanging="360"/>
      </w:pPr>
      <w:rPr>
        <w:rFonts w:ascii="Wingdings" w:hAnsi="Wingdings" w:hint="default"/>
      </w:rPr>
    </w:lvl>
  </w:abstractNum>
  <w:abstractNum w:abstractNumId="15" w15:restartNumberingAfterBreak="0">
    <w:nsid w:val="551DD341"/>
    <w:multiLevelType w:val="hybridMultilevel"/>
    <w:tmpl w:val="985A1D06"/>
    <w:lvl w:ilvl="0" w:tplc="D18429E0">
      <w:start w:val="1"/>
      <w:numFmt w:val="bullet"/>
      <w:lvlText w:val="ü"/>
      <w:lvlJc w:val="left"/>
      <w:pPr>
        <w:ind w:left="720" w:hanging="360"/>
      </w:pPr>
      <w:rPr>
        <w:rFonts w:ascii="Wingdings" w:hAnsi="Wingdings" w:hint="default"/>
      </w:rPr>
    </w:lvl>
    <w:lvl w:ilvl="1" w:tplc="C868F102">
      <w:start w:val="1"/>
      <w:numFmt w:val="bullet"/>
      <w:lvlText w:val="o"/>
      <w:lvlJc w:val="left"/>
      <w:pPr>
        <w:ind w:left="1440" w:hanging="360"/>
      </w:pPr>
      <w:rPr>
        <w:rFonts w:ascii="Courier New" w:hAnsi="Courier New" w:hint="default"/>
      </w:rPr>
    </w:lvl>
    <w:lvl w:ilvl="2" w:tplc="9EE2C548">
      <w:start w:val="1"/>
      <w:numFmt w:val="bullet"/>
      <w:lvlText w:val=""/>
      <w:lvlJc w:val="left"/>
      <w:pPr>
        <w:ind w:left="2160" w:hanging="360"/>
      </w:pPr>
      <w:rPr>
        <w:rFonts w:ascii="Wingdings" w:hAnsi="Wingdings" w:hint="default"/>
      </w:rPr>
    </w:lvl>
    <w:lvl w:ilvl="3" w:tplc="0254D3A8">
      <w:start w:val="1"/>
      <w:numFmt w:val="bullet"/>
      <w:lvlText w:val=""/>
      <w:lvlJc w:val="left"/>
      <w:pPr>
        <w:ind w:left="2880" w:hanging="360"/>
      </w:pPr>
      <w:rPr>
        <w:rFonts w:ascii="Symbol" w:hAnsi="Symbol" w:hint="default"/>
      </w:rPr>
    </w:lvl>
    <w:lvl w:ilvl="4" w:tplc="51102D8A">
      <w:start w:val="1"/>
      <w:numFmt w:val="bullet"/>
      <w:lvlText w:val="o"/>
      <w:lvlJc w:val="left"/>
      <w:pPr>
        <w:ind w:left="3600" w:hanging="360"/>
      </w:pPr>
      <w:rPr>
        <w:rFonts w:ascii="Courier New" w:hAnsi="Courier New" w:hint="default"/>
      </w:rPr>
    </w:lvl>
    <w:lvl w:ilvl="5" w:tplc="6EE262CC">
      <w:start w:val="1"/>
      <w:numFmt w:val="bullet"/>
      <w:lvlText w:val=""/>
      <w:lvlJc w:val="left"/>
      <w:pPr>
        <w:ind w:left="4320" w:hanging="360"/>
      </w:pPr>
      <w:rPr>
        <w:rFonts w:ascii="Wingdings" w:hAnsi="Wingdings" w:hint="default"/>
      </w:rPr>
    </w:lvl>
    <w:lvl w:ilvl="6" w:tplc="BBEE50A6">
      <w:start w:val="1"/>
      <w:numFmt w:val="bullet"/>
      <w:lvlText w:val=""/>
      <w:lvlJc w:val="left"/>
      <w:pPr>
        <w:ind w:left="5040" w:hanging="360"/>
      </w:pPr>
      <w:rPr>
        <w:rFonts w:ascii="Symbol" w:hAnsi="Symbol" w:hint="default"/>
      </w:rPr>
    </w:lvl>
    <w:lvl w:ilvl="7" w:tplc="437685E4">
      <w:start w:val="1"/>
      <w:numFmt w:val="bullet"/>
      <w:lvlText w:val="o"/>
      <w:lvlJc w:val="left"/>
      <w:pPr>
        <w:ind w:left="5760" w:hanging="360"/>
      </w:pPr>
      <w:rPr>
        <w:rFonts w:ascii="Courier New" w:hAnsi="Courier New" w:hint="default"/>
      </w:rPr>
    </w:lvl>
    <w:lvl w:ilvl="8" w:tplc="E96A26DC">
      <w:start w:val="1"/>
      <w:numFmt w:val="bullet"/>
      <w:lvlText w:val=""/>
      <w:lvlJc w:val="left"/>
      <w:pPr>
        <w:ind w:left="6480" w:hanging="360"/>
      </w:pPr>
      <w:rPr>
        <w:rFonts w:ascii="Wingdings" w:hAnsi="Wingdings" w:hint="default"/>
      </w:rPr>
    </w:lvl>
  </w:abstractNum>
  <w:abstractNum w:abstractNumId="16" w15:restartNumberingAfterBreak="0">
    <w:nsid w:val="5AC8B342"/>
    <w:multiLevelType w:val="hybridMultilevel"/>
    <w:tmpl w:val="127C769A"/>
    <w:lvl w:ilvl="0" w:tplc="51742940">
      <w:start w:val="1"/>
      <w:numFmt w:val="bullet"/>
      <w:lvlText w:val="·"/>
      <w:lvlJc w:val="left"/>
      <w:pPr>
        <w:ind w:left="720" w:hanging="360"/>
      </w:pPr>
      <w:rPr>
        <w:rFonts w:ascii="Symbol" w:hAnsi="Symbol" w:hint="default"/>
      </w:rPr>
    </w:lvl>
    <w:lvl w:ilvl="1" w:tplc="0AC6BE6E">
      <w:start w:val="1"/>
      <w:numFmt w:val="bullet"/>
      <w:lvlText w:val="o"/>
      <w:lvlJc w:val="left"/>
      <w:pPr>
        <w:ind w:left="1440" w:hanging="360"/>
      </w:pPr>
      <w:rPr>
        <w:rFonts w:ascii="Courier New" w:hAnsi="Courier New" w:hint="default"/>
      </w:rPr>
    </w:lvl>
    <w:lvl w:ilvl="2" w:tplc="20548F50">
      <w:start w:val="1"/>
      <w:numFmt w:val="bullet"/>
      <w:lvlText w:val=""/>
      <w:lvlJc w:val="left"/>
      <w:pPr>
        <w:ind w:left="2160" w:hanging="360"/>
      </w:pPr>
      <w:rPr>
        <w:rFonts w:ascii="Wingdings" w:hAnsi="Wingdings" w:hint="default"/>
      </w:rPr>
    </w:lvl>
    <w:lvl w:ilvl="3" w:tplc="8BB88F86">
      <w:start w:val="1"/>
      <w:numFmt w:val="bullet"/>
      <w:lvlText w:val=""/>
      <w:lvlJc w:val="left"/>
      <w:pPr>
        <w:ind w:left="2880" w:hanging="360"/>
      </w:pPr>
      <w:rPr>
        <w:rFonts w:ascii="Symbol" w:hAnsi="Symbol" w:hint="default"/>
      </w:rPr>
    </w:lvl>
    <w:lvl w:ilvl="4" w:tplc="971CB8F8">
      <w:start w:val="1"/>
      <w:numFmt w:val="bullet"/>
      <w:lvlText w:val="o"/>
      <w:lvlJc w:val="left"/>
      <w:pPr>
        <w:ind w:left="3600" w:hanging="360"/>
      </w:pPr>
      <w:rPr>
        <w:rFonts w:ascii="Courier New" w:hAnsi="Courier New" w:hint="default"/>
      </w:rPr>
    </w:lvl>
    <w:lvl w:ilvl="5" w:tplc="897E230A">
      <w:start w:val="1"/>
      <w:numFmt w:val="bullet"/>
      <w:lvlText w:val=""/>
      <w:lvlJc w:val="left"/>
      <w:pPr>
        <w:ind w:left="4320" w:hanging="360"/>
      </w:pPr>
      <w:rPr>
        <w:rFonts w:ascii="Wingdings" w:hAnsi="Wingdings" w:hint="default"/>
      </w:rPr>
    </w:lvl>
    <w:lvl w:ilvl="6" w:tplc="7C3EE102">
      <w:start w:val="1"/>
      <w:numFmt w:val="bullet"/>
      <w:lvlText w:val=""/>
      <w:lvlJc w:val="left"/>
      <w:pPr>
        <w:ind w:left="5040" w:hanging="360"/>
      </w:pPr>
      <w:rPr>
        <w:rFonts w:ascii="Symbol" w:hAnsi="Symbol" w:hint="default"/>
      </w:rPr>
    </w:lvl>
    <w:lvl w:ilvl="7" w:tplc="9EDE1A3E">
      <w:start w:val="1"/>
      <w:numFmt w:val="bullet"/>
      <w:lvlText w:val="o"/>
      <w:lvlJc w:val="left"/>
      <w:pPr>
        <w:ind w:left="5760" w:hanging="360"/>
      </w:pPr>
      <w:rPr>
        <w:rFonts w:ascii="Courier New" w:hAnsi="Courier New" w:hint="default"/>
      </w:rPr>
    </w:lvl>
    <w:lvl w:ilvl="8" w:tplc="3C62F338">
      <w:start w:val="1"/>
      <w:numFmt w:val="bullet"/>
      <w:lvlText w:val=""/>
      <w:lvlJc w:val="left"/>
      <w:pPr>
        <w:ind w:left="6480" w:hanging="360"/>
      </w:pPr>
      <w:rPr>
        <w:rFonts w:ascii="Wingdings" w:hAnsi="Wingdings" w:hint="default"/>
      </w:rPr>
    </w:lvl>
  </w:abstractNum>
  <w:abstractNum w:abstractNumId="17" w15:restartNumberingAfterBreak="0">
    <w:nsid w:val="5EFF8185"/>
    <w:multiLevelType w:val="hybridMultilevel"/>
    <w:tmpl w:val="1CB2582E"/>
    <w:lvl w:ilvl="0" w:tplc="692E8252">
      <w:start w:val="1"/>
      <w:numFmt w:val="bullet"/>
      <w:lvlText w:val="·"/>
      <w:lvlJc w:val="left"/>
      <w:pPr>
        <w:ind w:left="720" w:hanging="360"/>
      </w:pPr>
      <w:rPr>
        <w:rFonts w:ascii="Symbol" w:hAnsi="Symbol" w:hint="default"/>
      </w:rPr>
    </w:lvl>
    <w:lvl w:ilvl="1" w:tplc="F28A1FF6">
      <w:start w:val="1"/>
      <w:numFmt w:val="bullet"/>
      <w:lvlText w:val="o"/>
      <w:lvlJc w:val="left"/>
      <w:pPr>
        <w:ind w:left="1440" w:hanging="360"/>
      </w:pPr>
      <w:rPr>
        <w:rFonts w:ascii="Courier New" w:hAnsi="Courier New" w:hint="default"/>
      </w:rPr>
    </w:lvl>
    <w:lvl w:ilvl="2" w:tplc="96501DB0">
      <w:start w:val="1"/>
      <w:numFmt w:val="bullet"/>
      <w:lvlText w:val=""/>
      <w:lvlJc w:val="left"/>
      <w:pPr>
        <w:ind w:left="2160" w:hanging="360"/>
      </w:pPr>
      <w:rPr>
        <w:rFonts w:ascii="Wingdings" w:hAnsi="Wingdings" w:hint="default"/>
      </w:rPr>
    </w:lvl>
    <w:lvl w:ilvl="3" w:tplc="38F46040">
      <w:start w:val="1"/>
      <w:numFmt w:val="bullet"/>
      <w:lvlText w:val=""/>
      <w:lvlJc w:val="left"/>
      <w:pPr>
        <w:ind w:left="2880" w:hanging="360"/>
      </w:pPr>
      <w:rPr>
        <w:rFonts w:ascii="Symbol" w:hAnsi="Symbol" w:hint="default"/>
      </w:rPr>
    </w:lvl>
    <w:lvl w:ilvl="4" w:tplc="E7DC7526">
      <w:start w:val="1"/>
      <w:numFmt w:val="bullet"/>
      <w:lvlText w:val="o"/>
      <w:lvlJc w:val="left"/>
      <w:pPr>
        <w:ind w:left="3600" w:hanging="360"/>
      </w:pPr>
      <w:rPr>
        <w:rFonts w:ascii="Courier New" w:hAnsi="Courier New" w:hint="default"/>
      </w:rPr>
    </w:lvl>
    <w:lvl w:ilvl="5" w:tplc="BA56F5BC">
      <w:start w:val="1"/>
      <w:numFmt w:val="bullet"/>
      <w:lvlText w:val=""/>
      <w:lvlJc w:val="left"/>
      <w:pPr>
        <w:ind w:left="4320" w:hanging="360"/>
      </w:pPr>
      <w:rPr>
        <w:rFonts w:ascii="Wingdings" w:hAnsi="Wingdings" w:hint="default"/>
      </w:rPr>
    </w:lvl>
    <w:lvl w:ilvl="6" w:tplc="F4667398">
      <w:start w:val="1"/>
      <w:numFmt w:val="bullet"/>
      <w:lvlText w:val=""/>
      <w:lvlJc w:val="left"/>
      <w:pPr>
        <w:ind w:left="5040" w:hanging="360"/>
      </w:pPr>
      <w:rPr>
        <w:rFonts w:ascii="Symbol" w:hAnsi="Symbol" w:hint="default"/>
      </w:rPr>
    </w:lvl>
    <w:lvl w:ilvl="7" w:tplc="173800FE">
      <w:start w:val="1"/>
      <w:numFmt w:val="bullet"/>
      <w:lvlText w:val="o"/>
      <w:lvlJc w:val="left"/>
      <w:pPr>
        <w:ind w:left="5760" w:hanging="360"/>
      </w:pPr>
      <w:rPr>
        <w:rFonts w:ascii="Courier New" w:hAnsi="Courier New" w:hint="default"/>
      </w:rPr>
    </w:lvl>
    <w:lvl w:ilvl="8" w:tplc="71DA3A26">
      <w:start w:val="1"/>
      <w:numFmt w:val="bullet"/>
      <w:lvlText w:val=""/>
      <w:lvlJc w:val="left"/>
      <w:pPr>
        <w:ind w:left="6480" w:hanging="360"/>
      </w:pPr>
      <w:rPr>
        <w:rFonts w:ascii="Wingdings" w:hAnsi="Wingdings" w:hint="default"/>
      </w:rPr>
    </w:lvl>
  </w:abstractNum>
  <w:abstractNum w:abstractNumId="18" w15:restartNumberingAfterBreak="0">
    <w:nsid w:val="6638E7EC"/>
    <w:multiLevelType w:val="hybridMultilevel"/>
    <w:tmpl w:val="C8C00684"/>
    <w:lvl w:ilvl="0" w:tplc="307EC4B8">
      <w:start w:val="1"/>
      <w:numFmt w:val="bullet"/>
      <w:lvlText w:val="·"/>
      <w:lvlJc w:val="left"/>
      <w:pPr>
        <w:ind w:left="720" w:hanging="360"/>
      </w:pPr>
      <w:rPr>
        <w:rFonts w:ascii="Symbol" w:hAnsi="Symbol" w:hint="default"/>
      </w:rPr>
    </w:lvl>
    <w:lvl w:ilvl="1" w:tplc="405C79CC">
      <w:start w:val="1"/>
      <w:numFmt w:val="bullet"/>
      <w:lvlText w:val="o"/>
      <w:lvlJc w:val="left"/>
      <w:pPr>
        <w:ind w:left="1440" w:hanging="360"/>
      </w:pPr>
      <w:rPr>
        <w:rFonts w:ascii="Courier New" w:hAnsi="Courier New" w:hint="default"/>
      </w:rPr>
    </w:lvl>
    <w:lvl w:ilvl="2" w:tplc="0ECA9784">
      <w:start w:val="1"/>
      <w:numFmt w:val="bullet"/>
      <w:lvlText w:val=""/>
      <w:lvlJc w:val="left"/>
      <w:pPr>
        <w:ind w:left="2160" w:hanging="360"/>
      </w:pPr>
      <w:rPr>
        <w:rFonts w:ascii="Wingdings" w:hAnsi="Wingdings" w:hint="default"/>
      </w:rPr>
    </w:lvl>
    <w:lvl w:ilvl="3" w:tplc="134A3A76">
      <w:start w:val="1"/>
      <w:numFmt w:val="bullet"/>
      <w:lvlText w:val=""/>
      <w:lvlJc w:val="left"/>
      <w:pPr>
        <w:ind w:left="2880" w:hanging="360"/>
      </w:pPr>
      <w:rPr>
        <w:rFonts w:ascii="Symbol" w:hAnsi="Symbol" w:hint="default"/>
      </w:rPr>
    </w:lvl>
    <w:lvl w:ilvl="4" w:tplc="3246FE68">
      <w:start w:val="1"/>
      <w:numFmt w:val="bullet"/>
      <w:lvlText w:val="o"/>
      <w:lvlJc w:val="left"/>
      <w:pPr>
        <w:ind w:left="3600" w:hanging="360"/>
      </w:pPr>
      <w:rPr>
        <w:rFonts w:ascii="Courier New" w:hAnsi="Courier New" w:hint="default"/>
      </w:rPr>
    </w:lvl>
    <w:lvl w:ilvl="5" w:tplc="827C45B4">
      <w:start w:val="1"/>
      <w:numFmt w:val="bullet"/>
      <w:lvlText w:val=""/>
      <w:lvlJc w:val="left"/>
      <w:pPr>
        <w:ind w:left="4320" w:hanging="360"/>
      </w:pPr>
      <w:rPr>
        <w:rFonts w:ascii="Wingdings" w:hAnsi="Wingdings" w:hint="default"/>
      </w:rPr>
    </w:lvl>
    <w:lvl w:ilvl="6" w:tplc="7B305B0E">
      <w:start w:val="1"/>
      <w:numFmt w:val="bullet"/>
      <w:lvlText w:val=""/>
      <w:lvlJc w:val="left"/>
      <w:pPr>
        <w:ind w:left="5040" w:hanging="360"/>
      </w:pPr>
      <w:rPr>
        <w:rFonts w:ascii="Symbol" w:hAnsi="Symbol" w:hint="default"/>
      </w:rPr>
    </w:lvl>
    <w:lvl w:ilvl="7" w:tplc="9B12ABCE">
      <w:start w:val="1"/>
      <w:numFmt w:val="bullet"/>
      <w:lvlText w:val="o"/>
      <w:lvlJc w:val="left"/>
      <w:pPr>
        <w:ind w:left="5760" w:hanging="360"/>
      </w:pPr>
      <w:rPr>
        <w:rFonts w:ascii="Courier New" w:hAnsi="Courier New" w:hint="default"/>
      </w:rPr>
    </w:lvl>
    <w:lvl w:ilvl="8" w:tplc="8F785CA6">
      <w:start w:val="1"/>
      <w:numFmt w:val="bullet"/>
      <w:lvlText w:val=""/>
      <w:lvlJc w:val="left"/>
      <w:pPr>
        <w:ind w:left="6480" w:hanging="360"/>
      </w:pPr>
      <w:rPr>
        <w:rFonts w:ascii="Wingdings" w:hAnsi="Wingdings" w:hint="default"/>
      </w:rPr>
    </w:lvl>
  </w:abstractNum>
  <w:abstractNum w:abstractNumId="19" w15:restartNumberingAfterBreak="0">
    <w:nsid w:val="6BD356B7"/>
    <w:multiLevelType w:val="hybridMultilevel"/>
    <w:tmpl w:val="7E840AE8"/>
    <w:lvl w:ilvl="0" w:tplc="E8D826B2">
      <w:start w:val="1"/>
      <w:numFmt w:val="decimal"/>
      <w:lvlText w:val="(iii)"/>
      <w:lvlJc w:val="left"/>
      <w:pPr>
        <w:ind w:left="720" w:hanging="360"/>
      </w:pPr>
    </w:lvl>
    <w:lvl w:ilvl="1" w:tplc="F434297E">
      <w:start w:val="1"/>
      <w:numFmt w:val="lowerLetter"/>
      <w:lvlText w:val="%2."/>
      <w:lvlJc w:val="left"/>
      <w:pPr>
        <w:ind w:left="1440" w:hanging="360"/>
      </w:pPr>
    </w:lvl>
    <w:lvl w:ilvl="2" w:tplc="3D5C6E1E">
      <w:start w:val="1"/>
      <w:numFmt w:val="lowerRoman"/>
      <w:lvlText w:val="%3."/>
      <w:lvlJc w:val="right"/>
      <w:pPr>
        <w:ind w:left="2160" w:hanging="180"/>
      </w:pPr>
    </w:lvl>
    <w:lvl w:ilvl="3" w:tplc="05ACF662">
      <w:start w:val="1"/>
      <w:numFmt w:val="decimal"/>
      <w:lvlText w:val="%4."/>
      <w:lvlJc w:val="left"/>
      <w:pPr>
        <w:ind w:left="2880" w:hanging="360"/>
      </w:pPr>
    </w:lvl>
    <w:lvl w:ilvl="4" w:tplc="93BE8C3E">
      <w:start w:val="1"/>
      <w:numFmt w:val="lowerLetter"/>
      <w:lvlText w:val="%5."/>
      <w:lvlJc w:val="left"/>
      <w:pPr>
        <w:ind w:left="3600" w:hanging="360"/>
      </w:pPr>
    </w:lvl>
    <w:lvl w:ilvl="5" w:tplc="BA7CCAB6">
      <w:start w:val="1"/>
      <w:numFmt w:val="lowerRoman"/>
      <w:lvlText w:val="%6."/>
      <w:lvlJc w:val="right"/>
      <w:pPr>
        <w:ind w:left="4320" w:hanging="180"/>
      </w:pPr>
    </w:lvl>
    <w:lvl w:ilvl="6" w:tplc="24729346">
      <w:start w:val="1"/>
      <w:numFmt w:val="decimal"/>
      <w:lvlText w:val="%7."/>
      <w:lvlJc w:val="left"/>
      <w:pPr>
        <w:ind w:left="5040" w:hanging="360"/>
      </w:pPr>
    </w:lvl>
    <w:lvl w:ilvl="7" w:tplc="6F0A41B8">
      <w:start w:val="1"/>
      <w:numFmt w:val="lowerLetter"/>
      <w:lvlText w:val="%8."/>
      <w:lvlJc w:val="left"/>
      <w:pPr>
        <w:ind w:left="5760" w:hanging="360"/>
      </w:pPr>
    </w:lvl>
    <w:lvl w:ilvl="8" w:tplc="9518211A">
      <w:start w:val="1"/>
      <w:numFmt w:val="lowerRoman"/>
      <w:lvlText w:val="%9."/>
      <w:lvlJc w:val="right"/>
      <w:pPr>
        <w:ind w:left="6480" w:hanging="180"/>
      </w:pPr>
    </w:lvl>
  </w:abstractNum>
  <w:abstractNum w:abstractNumId="20" w15:restartNumberingAfterBreak="0">
    <w:nsid w:val="6F9ADAFD"/>
    <w:multiLevelType w:val="hybridMultilevel"/>
    <w:tmpl w:val="8BF47E20"/>
    <w:lvl w:ilvl="0" w:tplc="340E533C">
      <w:start w:val="1"/>
      <w:numFmt w:val="decimal"/>
      <w:lvlText w:val="(iii)"/>
      <w:lvlJc w:val="left"/>
      <w:pPr>
        <w:ind w:left="720" w:hanging="360"/>
      </w:pPr>
    </w:lvl>
    <w:lvl w:ilvl="1" w:tplc="8A240B38">
      <w:start w:val="1"/>
      <w:numFmt w:val="lowerLetter"/>
      <w:lvlText w:val="%2."/>
      <w:lvlJc w:val="left"/>
      <w:pPr>
        <w:ind w:left="1440" w:hanging="360"/>
      </w:pPr>
    </w:lvl>
    <w:lvl w:ilvl="2" w:tplc="DD9C4846">
      <w:start w:val="1"/>
      <w:numFmt w:val="lowerRoman"/>
      <w:lvlText w:val="%3."/>
      <w:lvlJc w:val="right"/>
      <w:pPr>
        <w:ind w:left="2160" w:hanging="180"/>
      </w:pPr>
    </w:lvl>
    <w:lvl w:ilvl="3" w:tplc="1B0CE63E">
      <w:start w:val="1"/>
      <w:numFmt w:val="decimal"/>
      <w:lvlText w:val="%4."/>
      <w:lvlJc w:val="left"/>
      <w:pPr>
        <w:ind w:left="2880" w:hanging="360"/>
      </w:pPr>
    </w:lvl>
    <w:lvl w:ilvl="4" w:tplc="729C67A6">
      <w:start w:val="1"/>
      <w:numFmt w:val="lowerLetter"/>
      <w:lvlText w:val="%5."/>
      <w:lvlJc w:val="left"/>
      <w:pPr>
        <w:ind w:left="3600" w:hanging="360"/>
      </w:pPr>
    </w:lvl>
    <w:lvl w:ilvl="5" w:tplc="E2207DFA">
      <w:start w:val="1"/>
      <w:numFmt w:val="lowerRoman"/>
      <w:lvlText w:val="%6."/>
      <w:lvlJc w:val="right"/>
      <w:pPr>
        <w:ind w:left="4320" w:hanging="180"/>
      </w:pPr>
    </w:lvl>
    <w:lvl w:ilvl="6" w:tplc="5F3AD180">
      <w:start w:val="1"/>
      <w:numFmt w:val="decimal"/>
      <w:lvlText w:val="%7."/>
      <w:lvlJc w:val="left"/>
      <w:pPr>
        <w:ind w:left="5040" w:hanging="360"/>
      </w:pPr>
    </w:lvl>
    <w:lvl w:ilvl="7" w:tplc="B35C5520">
      <w:start w:val="1"/>
      <w:numFmt w:val="lowerLetter"/>
      <w:lvlText w:val="%8."/>
      <w:lvlJc w:val="left"/>
      <w:pPr>
        <w:ind w:left="5760" w:hanging="360"/>
      </w:pPr>
    </w:lvl>
    <w:lvl w:ilvl="8" w:tplc="3FF4DBBC">
      <w:start w:val="1"/>
      <w:numFmt w:val="lowerRoman"/>
      <w:lvlText w:val="%9."/>
      <w:lvlJc w:val="right"/>
      <w:pPr>
        <w:ind w:left="6480" w:hanging="180"/>
      </w:pPr>
    </w:lvl>
  </w:abstractNum>
  <w:abstractNum w:abstractNumId="21" w15:restartNumberingAfterBreak="0">
    <w:nsid w:val="70D313E8"/>
    <w:multiLevelType w:val="hybridMultilevel"/>
    <w:tmpl w:val="50564672"/>
    <w:lvl w:ilvl="0" w:tplc="41F265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74DC83F9"/>
    <w:multiLevelType w:val="hybridMultilevel"/>
    <w:tmpl w:val="3906F8C2"/>
    <w:lvl w:ilvl="0" w:tplc="B6568278">
      <w:start w:val="1"/>
      <w:numFmt w:val="bullet"/>
      <w:lvlText w:val="ü"/>
      <w:lvlJc w:val="left"/>
      <w:pPr>
        <w:ind w:left="720" w:hanging="360"/>
      </w:pPr>
      <w:rPr>
        <w:rFonts w:ascii="Wingdings" w:hAnsi="Wingdings" w:hint="default"/>
      </w:rPr>
    </w:lvl>
    <w:lvl w:ilvl="1" w:tplc="BC080C0E">
      <w:start w:val="1"/>
      <w:numFmt w:val="bullet"/>
      <w:lvlText w:val="o"/>
      <w:lvlJc w:val="left"/>
      <w:pPr>
        <w:ind w:left="1440" w:hanging="360"/>
      </w:pPr>
      <w:rPr>
        <w:rFonts w:ascii="Courier New" w:hAnsi="Courier New" w:hint="default"/>
      </w:rPr>
    </w:lvl>
    <w:lvl w:ilvl="2" w:tplc="C78E2396">
      <w:start w:val="1"/>
      <w:numFmt w:val="bullet"/>
      <w:lvlText w:val=""/>
      <w:lvlJc w:val="left"/>
      <w:pPr>
        <w:ind w:left="2160" w:hanging="360"/>
      </w:pPr>
      <w:rPr>
        <w:rFonts w:ascii="Wingdings" w:hAnsi="Wingdings" w:hint="default"/>
      </w:rPr>
    </w:lvl>
    <w:lvl w:ilvl="3" w:tplc="82C08620">
      <w:start w:val="1"/>
      <w:numFmt w:val="bullet"/>
      <w:lvlText w:val=""/>
      <w:lvlJc w:val="left"/>
      <w:pPr>
        <w:ind w:left="2880" w:hanging="360"/>
      </w:pPr>
      <w:rPr>
        <w:rFonts w:ascii="Symbol" w:hAnsi="Symbol" w:hint="default"/>
      </w:rPr>
    </w:lvl>
    <w:lvl w:ilvl="4" w:tplc="F2A41402">
      <w:start w:val="1"/>
      <w:numFmt w:val="bullet"/>
      <w:lvlText w:val="o"/>
      <w:lvlJc w:val="left"/>
      <w:pPr>
        <w:ind w:left="3600" w:hanging="360"/>
      </w:pPr>
      <w:rPr>
        <w:rFonts w:ascii="Courier New" w:hAnsi="Courier New" w:hint="default"/>
      </w:rPr>
    </w:lvl>
    <w:lvl w:ilvl="5" w:tplc="FA4CD9A4">
      <w:start w:val="1"/>
      <w:numFmt w:val="bullet"/>
      <w:lvlText w:val=""/>
      <w:lvlJc w:val="left"/>
      <w:pPr>
        <w:ind w:left="4320" w:hanging="360"/>
      </w:pPr>
      <w:rPr>
        <w:rFonts w:ascii="Wingdings" w:hAnsi="Wingdings" w:hint="default"/>
      </w:rPr>
    </w:lvl>
    <w:lvl w:ilvl="6" w:tplc="011608E0">
      <w:start w:val="1"/>
      <w:numFmt w:val="bullet"/>
      <w:lvlText w:val=""/>
      <w:lvlJc w:val="left"/>
      <w:pPr>
        <w:ind w:left="5040" w:hanging="360"/>
      </w:pPr>
      <w:rPr>
        <w:rFonts w:ascii="Symbol" w:hAnsi="Symbol" w:hint="default"/>
      </w:rPr>
    </w:lvl>
    <w:lvl w:ilvl="7" w:tplc="D89C6070">
      <w:start w:val="1"/>
      <w:numFmt w:val="bullet"/>
      <w:lvlText w:val="o"/>
      <w:lvlJc w:val="left"/>
      <w:pPr>
        <w:ind w:left="5760" w:hanging="360"/>
      </w:pPr>
      <w:rPr>
        <w:rFonts w:ascii="Courier New" w:hAnsi="Courier New" w:hint="default"/>
      </w:rPr>
    </w:lvl>
    <w:lvl w:ilvl="8" w:tplc="31AABA6E">
      <w:start w:val="1"/>
      <w:numFmt w:val="bullet"/>
      <w:lvlText w:val=""/>
      <w:lvlJc w:val="left"/>
      <w:pPr>
        <w:ind w:left="6480" w:hanging="360"/>
      </w:pPr>
      <w:rPr>
        <w:rFonts w:ascii="Wingdings" w:hAnsi="Wingdings" w:hint="default"/>
      </w:rPr>
    </w:lvl>
  </w:abstractNum>
  <w:abstractNum w:abstractNumId="23" w15:restartNumberingAfterBreak="0">
    <w:nsid w:val="788551C2"/>
    <w:multiLevelType w:val="hybridMultilevel"/>
    <w:tmpl w:val="30DA8D7E"/>
    <w:lvl w:ilvl="0" w:tplc="65643A4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168A6B"/>
    <w:multiLevelType w:val="hybridMultilevel"/>
    <w:tmpl w:val="3E3615F0"/>
    <w:lvl w:ilvl="0" w:tplc="F6D048FA">
      <w:start w:val="1"/>
      <w:numFmt w:val="bullet"/>
      <w:lvlText w:val="ü"/>
      <w:lvlJc w:val="left"/>
      <w:pPr>
        <w:ind w:left="720" w:hanging="360"/>
      </w:pPr>
      <w:rPr>
        <w:rFonts w:ascii="Wingdings" w:hAnsi="Wingdings" w:hint="default"/>
      </w:rPr>
    </w:lvl>
    <w:lvl w:ilvl="1" w:tplc="FE0CDF82">
      <w:start w:val="1"/>
      <w:numFmt w:val="bullet"/>
      <w:lvlText w:val="o"/>
      <w:lvlJc w:val="left"/>
      <w:pPr>
        <w:ind w:left="1440" w:hanging="360"/>
      </w:pPr>
      <w:rPr>
        <w:rFonts w:ascii="Courier New" w:hAnsi="Courier New" w:hint="default"/>
      </w:rPr>
    </w:lvl>
    <w:lvl w:ilvl="2" w:tplc="06D8E80E">
      <w:start w:val="1"/>
      <w:numFmt w:val="bullet"/>
      <w:lvlText w:val=""/>
      <w:lvlJc w:val="left"/>
      <w:pPr>
        <w:ind w:left="2160" w:hanging="360"/>
      </w:pPr>
      <w:rPr>
        <w:rFonts w:ascii="Wingdings" w:hAnsi="Wingdings" w:hint="default"/>
      </w:rPr>
    </w:lvl>
    <w:lvl w:ilvl="3" w:tplc="21D6781C">
      <w:start w:val="1"/>
      <w:numFmt w:val="bullet"/>
      <w:lvlText w:val=""/>
      <w:lvlJc w:val="left"/>
      <w:pPr>
        <w:ind w:left="2880" w:hanging="360"/>
      </w:pPr>
      <w:rPr>
        <w:rFonts w:ascii="Symbol" w:hAnsi="Symbol" w:hint="default"/>
      </w:rPr>
    </w:lvl>
    <w:lvl w:ilvl="4" w:tplc="678C0056">
      <w:start w:val="1"/>
      <w:numFmt w:val="bullet"/>
      <w:lvlText w:val="o"/>
      <w:lvlJc w:val="left"/>
      <w:pPr>
        <w:ind w:left="3600" w:hanging="360"/>
      </w:pPr>
      <w:rPr>
        <w:rFonts w:ascii="Courier New" w:hAnsi="Courier New" w:hint="default"/>
      </w:rPr>
    </w:lvl>
    <w:lvl w:ilvl="5" w:tplc="1D0240F6">
      <w:start w:val="1"/>
      <w:numFmt w:val="bullet"/>
      <w:lvlText w:val=""/>
      <w:lvlJc w:val="left"/>
      <w:pPr>
        <w:ind w:left="4320" w:hanging="360"/>
      </w:pPr>
      <w:rPr>
        <w:rFonts w:ascii="Wingdings" w:hAnsi="Wingdings" w:hint="default"/>
      </w:rPr>
    </w:lvl>
    <w:lvl w:ilvl="6" w:tplc="6A8ABEE6">
      <w:start w:val="1"/>
      <w:numFmt w:val="bullet"/>
      <w:lvlText w:val=""/>
      <w:lvlJc w:val="left"/>
      <w:pPr>
        <w:ind w:left="5040" w:hanging="360"/>
      </w:pPr>
      <w:rPr>
        <w:rFonts w:ascii="Symbol" w:hAnsi="Symbol" w:hint="default"/>
      </w:rPr>
    </w:lvl>
    <w:lvl w:ilvl="7" w:tplc="0CAEC518">
      <w:start w:val="1"/>
      <w:numFmt w:val="bullet"/>
      <w:lvlText w:val="o"/>
      <w:lvlJc w:val="left"/>
      <w:pPr>
        <w:ind w:left="5760" w:hanging="360"/>
      </w:pPr>
      <w:rPr>
        <w:rFonts w:ascii="Courier New" w:hAnsi="Courier New" w:hint="default"/>
      </w:rPr>
    </w:lvl>
    <w:lvl w:ilvl="8" w:tplc="CD9C8FD0">
      <w:start w:val="1"/>
      <w:numFmt w:val="bullet"/>
      <w:lvlText w:val=""/>
      <w:lvlJc w:val="left"/>
      <w:pPr>
        <w:ind w:left="6480" w:hanging="360"/>
      </w:pPr>
      <w:rPr>
        <w:rFonts w:ascii="Wingdings" w:hAnsi="Wingdings" w:hint="default"/>
      </w:rPr>
    </w:lvl>
  </w:abstractNum>
  <w:abstractNum w:abstractNumId="25" w15:restartNumberingAfterBreak="0">
    <w:nsid w:val="7C8BE13B"/>
    <w:multiLevelType w:val="hybridMultilevel"/>
    <w:tmpl w:val="7742BB30"/>
    <w:lvl w:ilvl="0" w:tplc="D478AA64">
      <w:start w:val="1"/>
      <w:numFmt w:val="bullet"/>
      <w:lvlText w:val="ü"/>
      <w:lvlJc w:val="left"/>
      <w:pPr>
        <w:ind w:left="720" w:hanging="360"/>
      </w:pPr>
      <w:rPr>
        <w:rFonts w:ascii="Wingdings" w:hAnsi="Wingdings" w:hint="default"/>
      </w:rPr>
    </w:lvl>
    <w:lvl w:ilvl="1" w:tplc="315CE38C">
      <w:start w:val="1"/>
      <w:numFmt w:val="bullet"/>
      <w:lvlText w:val="o"/>
      <w:lvlJc w:val="left"/>
      <w:pPr>
        <w:ind w:left="1440" w:hanging="360"/>
      </w:pPr>
      <w:rPr>
        <w:rFonts w:ascii="Courier New" w:hAnsi="Courier New" w:hint="default"/>
      </w:rPr>
    </w:lvl>
    <w:lvl w:ilvl="2" w:tplc="EF7C10E4">
      <w:start w:val="1"/>
      <w:numFmt w:val="bullet"/>
      <w:lvlText w:val=""/>
      <w:lvlJc w:val="left"/>
      <w:pPr>
        <w:ind w:left="2160" w:hanging="360"/>
      </w:pPr>
      <w:rPr>
        <w:rFonts w:ascii="Wingdings" w:hAnsi="Wingdings" w:hint="default"/>
      </w:rPr>
    </w:lvl>
    <w:lvl w:ilvl="3" w:tplc="3DFA2C56">
      <w:start w:val="1"/>
      <w:numFmt w:val="bullet"/>
      <w:lvlText w:val=""/>
      <w:lvlJc w:val="left"/>
      <w:pPr>
        <w:ind w:left="2880" w:hanging="360"/>
      </w:pPr>
      <w:rPr>
        <w:rFonts w:ascii="Symbol" w:hAnsi="Symbol" w:hint="default"/>
      </w:rPr>
    </w:lvl>
    <w:lvl w:ilvl="4" w:tplc="290AC5BC">
      <w:start w:val="1"/>
      <w:numFmt w:val="bullet"/>
      <w:lvlText w:val="o"/>
      <w:lvlJc w:val="left"/>
      <w:pPr>
        <w:ind w:left="3600" w:hanging="360"/>
      </w:pPr>
      <w:rPr>
        <w:rFonts w:ascii="Courier New" w:hAnsi="Courier New" w:hint="default"/>
      </w:rPr>
    </w:lvl>
    <w:lvl w:ilvl="5" w:tplc="4C7CBBF4">
      <w:start w:val="1"/>
      <w:numFmt w:val="bullet"/>
      <w:lvlText w:val=""/>
      <w:lvlJc w:val="left"/>
      <w:pPr>
        <w:ind w:left="4320" w:hanging="360"/>
      </w:pPr>
      <w:rPr>
        <w:rFonts w:ascii="Wingdings" w:hAnsi="Wingdings" w:hint="default"/>
      </w:rPr>
    </w:lvl>
    <w:lvl w:ilvl="6" w:tplc="36A85A04">
      <w:start w:val="1"/>
      <w:numFmt w:val="bullet"/>
      <w:lvlText w:val=""/>
      <w:lvlJc w:val="left"/>
      <w:pPr>
        <w:ind w:left="5040" w:hanging="360"/>
      </w:pPr>
      <w:rPr>
        <w:rFonts w:ascii="Symbol" w:hAnsi="Symbol" w:hint="default"/>
      </w:rPr>
    </w:lvl>
    <w:lvl w:ilvl="7" w:tplc="DEBA4166">
      <w:start w:val="1"/>
      <w:numFmt w:val="bullet"/>
      <w:lvlText w:val="o"/>
      <w:lvlJc w:val="left"/>
      <w:pPr>
        <w:ind w:left="5760" w:hanging="360"/>
      </w:pPr>
      <w:rPr>
        <w:rFonts w:ascii="Courier New" w:hAnsi="Courier New" w:hint="default"/>
      </w:rPr>
    </w:lvl>
    <w:lvl w:ilvl="8" w:tplc="39A6021E">
      <w:start w:val="1"/>
      <w:numFmt w:val="bullet"/>
      <w:lvlText w:val=""/>
      <w:lvlJc w:val="left"/>
      <w:pPr>
        <w:ind w:left="6480" w:hanging="360"/>
      </w:pPr>
      <w:rPr>
        <w:rFonts w:ascii="Wingdings" w:hAnsi="Wingdings" w:hint="default"/>
      </w:rPr>
    </w:lvl>
  </w:abstractNum>
  <w:abstractNum w:abstractNumId="26" w15:restartNumberingAfterBreak="0">
    <w:nsid w:val="7D451587"/>
    <w:multiLevelType w:val="hybridMultilevel"/>
    <w:tmpl w:val="7DE65912"/>
    <w:lvl w:ilvl="0" w:tplc="6E089F4C">
      <w:start w:val="1"/>
      <w:numFmt w:val="bullet"/>
      <w:lvlText w:val="·"/>
      <w:lvlJc w:val="left"/>
      <w:pPr>
        <w:ind w:left="720" w:hanging="360"/>
      </w:pPr>
      <w:rPr>
        <w:rFonts w:ascii="Symbol" w:hAnsi="Symbol" w:hint="default"/>
      </w:rPr>
    </w:lvl>
    <w:lvl w:ilvl="1" w:tplc="A7A04B64">
      <w:start w:val="1"/>
      <w:numFmt w:val="bullet"/>
      <w:lvlText w:val="o"/>
      <w:lvlJc w:val="left"/>
      <w:pPr>
        <w:ind w:left="1440" w:hanging="360"/>
      </w:pPr>
      <w:rPr>
        <w:rFonts w:ascii="Courier New" w:hAnsi="Courier New" w:hint="default"/>
      </w:rPr>
    </w:lvl>
    <w:lvl w:ilvl="2" w:tplc="B6208F2A">
      <w:start w:val="1"/>
      <w:numFmt w:val="bullet"/>
      <w:lvlText w:val=""/>
      <w:lvlJc w:val="left"/>
      <w:pPr>
        <w:ind w:left="2160" w:hanging="360"/>
      </w:pPr>
      <w:rPr>
        <w:rFonts w:ascii="Wingdings" w:hAnsi="Wingdings" w:hint="default"/>
      </w:rPr>
    </w:lvl>
    <w:lvl w:ilvl="3" w:tplc="EB943C5C">
      <w:start w:val="1"/>
      <w:numFmt w:val="bullet"/>
      <w:lvlText w:val=""/>
      <w:lvlJc w:val="left"/>
      <w:pPr>
        <w:ind w:left="2880" w:hanging="360"/>
      </w:pPr>
      <w:rPr>
        <w:rFonts w:ascii="Symbol" w:hAnsi="Symbol" w:hint="default"/>
      </w:rPr>
    </w:lvl>
    <w:lvl w:ilvl="4" w:tplc="1D5247CA">
      <w:start w:val="1"/>
      <w:numFmt w:val="bullet"/>
      <w:lvlText w:val="o"/>
      <w:lvlJc w:val="left"/>
      <w:pPr>
        <w:ind w:left="3600" w:hanging="360"/>
      </w:pPr>
      <w:rPr>
        <w:rFonts w:ascii="Courier New" w:hAnsi="Courier New" w:hint="default"/>
      </w:rPr>
    </w:lvl>
    <w:lvl w:ilvl="5" w:tplc="6EE830D6">
      <w:start w:val="1"/>
      <w:numFmt w:val="bullet"/>
      <w:lvlText w:val=""/>
      <w:lvlJc w:val="left"/>
      <w:pPr>
        <w:ind w:left="4320" w:hanging="360"/>
      </w:pPr>
      <w:rPr>
        <w:rFonts w:ascii="Wingdings" w:hAnsi="Wingdings" w:hint="default"/>
      </w:rPr>
    </w:lvl>
    <w:lvl w:ilvl="6" w:tplc="0D3E41B6">
      <w:start w:val="1"/>
      <w:numFmt w:val="bullet"/>
      <w:lvlText w:val=""/>
      <w:lvlJc w:val="left"/>
      <w:pPr>
        <w:ind w:left="5040" w:hanging="360"/>
      </w:pPr>
      <w:rPr>
        <w:rFonts w:ascii="Symbol" w:hAnsi="Symbol" w:hint="default"/>
      </w:rPr>
    </w:lvl>
    <w:lvl w:ilvl="7" w:tplc="456A69EE">
      <w:start w:val="1"/>
      <w:numFmt w:val="bullet"/>
      <w:lvlText w:val="o"/>
      <w:lvlJc w:val="left"/>
      <w:pPr>
        <w:ind w:left="5760" w:hanging="360"/>
      </w:pPr>
      <w:rPr>
        <w:rFonts w:ascii="Courier New" w:hAnsi="Courier New" w:hint="default"/>
      </w:rPr>
    </w:lvl>
    <w:lvl w:ilvl="8" w:tplc="4F3C43CE">
      <w:start w:val="1"/>
      <w:numFmt w:val="bullet"/>
      <w:lvlText w:val=""/>
      <w:lvlJc w:val="left"/>
      <w:pPr>
        <w:ind w:left="6480" w:hanging="360"/>
      </w:pPr>
      <w:rPr>
        <w:rFonts w:ascii="Wingdings" w:hAnsi="Wingdings" w:hint="default"/>
      </w:rPr>
    </w:lvl>
  </w:abstractNum>
  <w:abstractNum w:abstractNumId="27" w15:restartNumberingAfterBreak="0">
    <w:nsid w:val="7E68F00A"/>
    <w:multiLevelType w:val="hybridMultilevel"/>
    <w:tmpl w:val="13C02812"/>
    <w:lvl w:ilvl="0" w:tplc="B5B42950">
      <w:start w:val="1"/>
      <w:numFmt w:val="bullet"/>
      <w:lvlText w:val="ü"/>
      <w:lvlJc w:val="left"/>
      <w:pPr>
        <w:ind w:left="720" w:hanging="360"/>
      </w:pPr>
      <w:rPr>
        <w:rFonts w:ascii="Wingdings" w:hAnsi="Wingdings" w:hint="default"/>
      </w:rPr>
    </w:lvl>
    <w:lvl w:ilvl="1" w:tplc="713A4FE0">
      <w:start w:val="1"/>
      <w:numFmt w:val="bullet"/>
      <w:lvlText w:val="o"/>
      <w:lvlJc w:val="left"/>
      <w:pPr>
        <w:ind w:left="1440" w:hanging="360"/>
      </w:pPr>
      <w:rPr>
        <w:rFonts w:ascii="Courier New" w:hAnsi="Courier New" w:hint="default"/>
      </w:rPr>
    </w:lvl>
    <w:lvl w:ilvl="2" w:tplc="A6D6FFDA">
      <w:start w:val="1"/>
      <w:numFmt w:val="bullet"/>
      <w:lvlText w:val=""/>
      <w:lvlJc w:val="left"/>
      <w:pPr>
        <w:ind w:left="2160" w:hanging="360"/>
      </w:pPr>
      <w:rPr>
        <w:rFonts w:ascii="Wingdings" w:hAnsi="Wingdings" w:hint="default"/>
      </w:rPr>
    </w:lvl>
    <w:lvl w:ilvl="3" w:tplc="DCA44338">
      <w:start w:val="1"/>
      <w:numFmt w:val="bullet"/>
      <w:lvlText w:val=""/>
      <w:lvlJc w:val="left"/>
      <w:pPr>
        <w:ind w:left="2880" w:hanging="360"/>
      </w:pPr>
      <w:rPr>
        <w:rFonts w:ascii="Symbol" w:hAnsi="Symbol" w:hint="default"/>
      </w:rPr>
    </w:lvl>
    <w:lvl w:ilvl="4" w:tplc="2AE4C680">
      <w:start w:val="1"/>
      <w:numFmt w:val="bullet"/>
      <w:lvlText w:val="o"/>
      <w:lvlJc w:val="left"/>
      <w:pPr>
        <w:ind w:left="3600" w:hanging="360"/>
      </w:pPr>
      <w:rPr>
        <w:rFonts w:ascii="Courier New" w:hAnsi="Courier New" w:hint="default"/>
      </w:rPr>
    </w:lvl>
    <w:lvl w:ilvl="5" w:tplc="A49C98F6">
      <w:start w:val="1"/>
      <w:numFmt w:val="bullet"/>
      <w:lvlText w:val=""/>
      <w:lvlJc w:val="left"/>
      <w:pPr>
        <w:ind w:left="4320" w:hanging="360"/>
      </w:pPr>
      <w:rPr>
        <w:rFonts w:ascii="Wingdings" w:hAnsi="Wingdings" w:hint="default"/>
      </w:rPr>
    </w:lvl>
    <w:lvl w:ilvl="6" w:tplc="7A5C9DDA">
      <w:start w:val="1"/>
      <w:numFmt w:val="bullet"/>
      <w:lvlText w:val=""/>
      <w:lvlJc w:val="left"/>
      <w:pPr>
        <w:ind w:left="5040" w:hanging="360"/>
      </w:pPr>
      <w:rPr>
        <w:rFonts w:ascii="Symbol" w:hAnsi="Symbol" w:hint="default"/>
      </w:rPr>
    </w:lvl>
    <w:lvl w:ilvl="7" w:tplc="5B369438">
      <w:start w:val="1"/>
      <w:numFmt w:val="bullet"/>
      <w:lvlText w:val="o"/>
      <w:lvlJc w:val="left"/>
      <w:pPr>
        <w:ind w:left="5760" w:hanging="360"/>
      </w:pPr>
      <w:rPr>
        <w:rFonts w:ascii="Courier New" w:hAnsi="Courier New" w:hint="default"/>
      </w:rPr>
    </w:lvl>
    <w:lvl w:ilvl="8" w:tplc="C27A599A">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7"/>
  </w:num>
  <w:num w:numId="4">
    <w:abstractNumId w:val="27"/>
  </w:num>
  <w:num w:numId="5">
    <w:abstractNumId w:val="13"/>
  </w:num>
  <w:num w:numId="6">
    <w:abstractNumId w:val="12"/>
  </w:num>
  <w:num w:numId="7">
    <w:abstractNumId w:val="9"/>
  </w:num>
  <w:num w:numId="8">
    <w:abstractNumId w:val="1"/>
  </w:num>
  <w:num w:numId="9">
    <w:abstractNumId w:val="16"/>
  </w:num>
  <w:num w:numId="10">
    <w:abstractNumId w:val="22"/>
  </w:num>
  <w:num w:numId="11">
    <w:abstractNumId w:val="6"/>
  </w:num>
  <w:num w:numId="12">
    <w:abstractNumId w:val="2"/>
  </w:num>
  <w:num w:numId="13">
    <w:abstractNumId w:val="14"/>
  </w:num>
  <w:num w:numId="14">
    <w:abstractNumId w:val="8"/>
  </w:num>
  <w:num w:numId="15">
    <w:abstractNumId w:val="11"/>
  </w:num>
  <w:num w:numId="16">
    <w:abstractNumId w:val="5"/>
  </w:num>
  <w:num w:numId="17">
    <w:abstractNumId w:val="0"/>
  </w:num>
  <w:num w:numId="18">
    <w:abstractNumId w:val="25"/>
  </w:num>
  <w:num w:numId="19">
    <w:abstractNumId w:val="26"/>
  </w:num>
  <w:num w:numId="20">
    <w:abstractNumId w:val="24"/>
  </w:num>
  <w:num w:numId="21">
    <w:abstractNumId w:val="7"/>
  </w:num>
  <w:num w:numId="22">
    <w:abstractNumId w:val="19"/>
  </w:num>
  <w:num w:numId="23">
    <w:abstractNumId w:val="20"/>
  </w:num>
  <w:num w:numId="24">
    <w:abstractNumId w:val="10"/>
  </w:num>
  <w:num w:numId="25">
    <w:abstractNumId w:val="23"/>
  </w:num>
  <w:num w:numId="26">
    <w:abstractNumId w:val="4"/>
  </w:num>
  <w:num w:numId="27">
    <w:abstractNumId w:val="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BF"/>
    <w:rsid w:val="00003F66"/>
    <w:rsid w:val="0000A425"/>
    <w:rsid w:val="00021A37"/>
    <w:rsid w:val="000329F8"/>
    <w:rsid w:val="00040651"/>
    <w:rsid w:val="00044B89"/>
    <w:rsid w:val="000476CF"/>
    <w:rsid w:val="00054E1B"/>
    <w:rsid w:val="00056D4A"/>
    <w:rsid w:val="00065E09"/>
    <w:rsid w:val="000771E7"/>
    <w:rsid w:val="000C2C9C"/>
    <w:rsid w:val="000C53F3"/>
    <w:rsid w:val="000C54BE"/>
    <w:rsid w:val="000C77CA"/>
    <w:rsid w:val="000D2A8E"/>
    <w:rsid w:val="000D5E7E"/>
    <w:rsid w:val="0010389C"/>
    <w:rsid w:val="0011791E"/>
    <w:rsid w:val="00131414"/>
    <w:rsid w:val="00134A96"/>
    <w:rsid w:val="00142975"/>
    <w:rsid w:val="001441CB"/>
    <w:rsid w:val="00151136"/>
    <w:rsid w:val="0015184E"/>
    <w:rsid w:val="00157C43"/>
    <w:rsid w:val="0016196F"/>
    <w:rsid w:val="0016288D"/>
    <w:rsid w:val="00172AA6"/>
    <w:rsid w:val="00181794"/>
    <w:rsid w:val="001834AB"/>
    <w:rsid w:val="001A3B71"/>
    <w:rsid w:val="001B022E"/>
    <w:rsid w:val="001B7D1A"/>
    <w:rsid w:val="001C36A6"/>
    <w:rsid w:val="001E7AF7"/>
    <w:rsid w:val="00216610"/>
    <w:rsid w:val="00243EF9"/>
    <w:rsid w:val="00256FF6"/>
    <w:rsid w:val="00261917"/>
    <w:rsid w:val="0027213C"/>
    <w:rsid w:val="00283024"/>
    <w:rsid w:val="002A228E"/>
    <w:rsid w:val="002B1447"/>
    <w:rsid w:val="002B221E"/>
    <w:rsid w:val="002C54E1"/>
    <w:rsid w:val="002D09AB"/>
    <w:rsid w:val="002D5280"/>
    <w:rsid w:val="002D6E62"/>
    <w:rsid w:val="002F02C9"/>
    <w:rsid w:val="002F05BD"/>
    <w:rsid w:val="003044A9"/>
    <w:rsid w:val="00311F93"/>
    <w:rsid w:val="0031406E"/>
    <w:rsid w:val="00320A5E"/>
    <w:rsid w:val="0032487B"/>
    <w:rsid w:val="0033005D"/>
    <w:rsid w:val="003563E3"/>
    <w:rsid w:val="00363DA4"/>
    <w:rsid w:val="00365869"/>
    <w:rsid w:val="003872AB"/>
    <w:rsid w:val="003B0EAC"/>
    <w:rsid w:val="003B5651"/>
    <w:rsid w:val="003C1F3F"/>
    <w:rsid w:val="003C5573"/>
    <w:rsid w:val="00400DBF"/>
    <w:rsid w:val="00407620"/>
    <w:rsid w:val="00416AB2"/>
    <w:rsid w:val="004202D4"/>
    <w:rsid w:val="004318E8"/>
    <w:rsid w:val="00447E41"/>
    <w:rsid w:val="00455581"/>
    <w:rsid w:val="00456AE6"/>
    <w:rsid w:val="00474BA0"/>
    <w:rsid w:val="00475D19"/>
    <w:rsid w:val="00486299"/>
    <w:rsid w:val="00493362"/>
    <w:rsid w:val="004A0E3B"/>
    <w:rsid w:val="004C4AD6"/>
    <w:rsid w:val="004C6B34"/>
    <w:rsid w:val="004E4E56"/>
    <w:rsid w:val="004F5C1F"/>
    <w:rsid w:val="004FF622"/>
    <w:rsid w:val="00510C79"/>
    <w:rsid w:val="00547AFD"/>
    <w:rsid w:val="00555E2E"/>
    <w:rsid w:val="005646E1"/>
    <w:rsid w:val="00567C65"/>
    <w:rsid w:val="0058071F"/>
    <w:rsid w:val="005A122A"/>
    <w:rsid w:val="005A5F17"/>
    <w:rsid w:val="005C06DB"/>
    <w:rsid w:val="005C0C4D"/>
    <w:rsid w:val="006013D2"/>
    <w:rsid w:val="0061418E"/>
    <w:rsid w:val="00626850"/>
    <w:rsid w:val="00631848"/>
    <w:rsid w:val="00642729"/>
    <w:rsid w:val="0064533D"/>
    <w:rsid w:val="006478BE"/>
    <w:rsid w:val="00662389"/>
    <w:rsid w:val="0066496A"/>
    <w:rsid w:val="00670508"/>
    <w:rsid w:val="00696F24"/>
    <w:rsid w:val="006B60CB"/>
    <w:rsid w:val="006D6E8C"/>
    <w:rsid w:val="00700940"/>
    <w:rsid w:val="0071651D"/>
    <w:rsid w:val="00733099"/>
    <w:rsid w:val="007529E0"/>
    <w:rsid w:val="00757786"/>
    <w:rsid w:val="00781187"/>
    <w:rsid w:val="007A3BDC"/>
    <w:rsid w:val="007A62D6"/>
    <w:rsid w:val="007D289B"/>
    <w:rsid w:val="007D6FC9"/>
    <w:rsid w:val="007E7B75"/>
    <w:rsid w:val="007F33B5"/>
    <w:rsid w:val="007F56CA"/>
    <w:rsid w:val="007F6879"/>
    <w:rsid w:val="00801608"/>
    <w:rsid w:val="008102AA"/>
    <w:rsid w:val="00812DCD"/>
    <w:rsid w:val="00856771"/>
    <w:rsid w:val="008657D3"/>
    <w:rsid w:val="00873B7F"/>
    <w:rsid w:val="00883DA5"/>
    <w:rsid w:val="00886E54"/>
    <w:rsid w:val="008A1E71"/>
    <w:rsid w:val="008B28C8"/>
    <w:rsid w:val="008E33F4"/>
    <w:rsid w:val="008E5330"/>
    <w:rsid w:val="008F0374"/>
    <w:rsid w:val="008F2A71"/>
    <w:rsid w:val="008F2CE5"/>
    <w:rsid w:val="008F5C1E"/>
    <w:rsid w:val="00905651"/>
    <w:rsid w:val="00914C97"/>
    <w:rsid w:val="00922BE7"/>
    <w:rsid w:val="00933664"/>
    <w:rsid w:val="00936273"/>
    <w:rsid w:val="009513CE"/>
    <w:rsid w:val="009636E4"/>
    <w:rsid w:val="00964486"/>
    <w:rsid w:val="00964BBF"/>
    <w:rsid w:val="00970103"/>
    <w:rsid w:val="00981CFB"/>
    <w:rsid w:val="009865DC"/>
    <w:rsid w:val="00991F8A"/>
    <w:rsid w:val="009A53B8"/>
    <w:rsid w:val="009B0C49"/>
    <w:rsid w:val="009B5FCA"/>
    <w:rsid w:val="009B7324"/>
    <w:rsid w:val="009C3953"/>
    <w:rsid w:val="009C646F"/>
    <w:rsid w:val="009D1B7E"/>
    <w:rsid w:val="009D34BF"/>
    <w:rsid w:val="009D6A2D"/>
    <w:rsid w:val="00A07923"/>
    <w:rsid w:val="00A368F2"/>
    <w:rsid w:val="00A4413C"/>
    <w:rsid w:val="00A7350D"/>
    <w:rsid w:val="00A836C3"/>
    <w:rsid w:val="00A84258"/>
    <w:rsid w:val="00AA70F0"/>
    <w:rsid w:val="00AB20BF"/>
    <w:rsid w:val="00AC1051"/>
    <w:rsid w:val="00AC3699"/>
    <w:rsid w:val="00AD16B7"/>
    <w:rsid w:val="00AD1B59"/>
    <w:rsid w:val="00AE6003"/>
    <w:rsid w:val="00AF1CE3"/>
    <w:rsid w:val="00AF430F"/>
    <w:rsid w:val="00B02553"/>
    <w:rsid w:val="00B058F2"/>
    <w:rsid w:val="00B066C7"/>
    <w:rsid w:val="00B13E77"/>
    <w:rsid w:val="00B20A01"/>
    <w:rsid w:val="00B34979"/>
    <w:rsid w:val="00B461E9"/>
    <w:rsid w:val="00B51734"/>
    <w:rsid w:val="00B52A26"/>
    <w:rsid w:val="00B6018B"/>
    <w:rsid w:val="00B602F4"/>
    <w:rsid w:val="00B72ABB"/>
    <w:rsid w:val="00B753D2"/>
    <w:rsid w:val="00B836C0"/>
    <w:rsid w:val="00B953CB"/>
    <w:rsid w:val="00BA0A25"/>
    <w:rsid w:val="00BD094B"/>
    <w:rsid w:val="00BD37F2"/>
    <w:rsid w:val="00BD60A9"/>
    <w:rsid w:val="00BF166F"/>
    <w:rsid w:val="00BF2483"/>
    <w:rsid w:val="00C03FC8"/>
    <w:rsid w:val="00C30898"/>
    <w:rsid w:val="00C30CD9"/>
    <w:rsid w:val="00C47121"/>
    <w:rsid w:val="00C61130"/>
    <w:rsid w:val="00C64D77"/>
    <w:rsid w:val="00C65F99"/>
    <w:rsid w:val="00C775DA"/>
    <w:rsid w:val="00C86101"/>
    <w:rsid w:val="00C86259"/>
    <w:rsid w:val="00C86AF5"/>
    <w:rsid w:val="00CF2C41"/>
    <w:rsid w:val="00CF330D"/>
    <w:rsid w:val="00D040C2"/>
    <w:rsid w:val="00D079F1"/>
    <w:rsid w:val="00D40065"/>
    <w:rsid w:val="00D50A5D"/>
    <w:rsid w:val="00D60E3F"/>
    <w:rsid w:val="00D6288D"/>
    <w:rsid w:val="00D62892"/>
    <w:rsid w:val="00D837E0"/>
    <w:rsid w:val="00D86F3A"/>
    <w:rsid w:val="00DA135A"/>
    <w:rsid w:val="00DB1FF8"/>
    <w:rsid w:val="00DB2DC1"/>
    <w:rsid w:val="00DC1373"/>
    <w:rsid w:val="00DC6592"/>
    <w:rsid w:val="00DD347A"/>
    <w:rsid w:val="00DD7B16"/>
    <w:rsid w:val="00DF52E0"/>
    <w:rsid w:val="00E24021"/>
    <w:rsid w:val="00E2453D"/>
    <w:rsid w:val="00E43DB6"/>
    <w:rsid w:val="00E51961"/>
    <w:rsid w:val="00E5233D"/>
    <w:rsid w:val="00E5F9D1"/>
    <w:rsid w:val="00E60145"/>
    <w:rsid w:val="00EB04A7"/>
    <w:rsid w:val="00EB2156"/>
    <w:rsid w:val="00EB5662"/>
    <w:rsid w:val="00EB5C5F"/>
    <w:rsid w:val="00EC136D"/>
    <w:rsid w:val="00ED3F95"/>
    <w:rsid w:val="00ED6AE2"/>
    <w:rsid w:val="00EE2F95"/>
    <w:rsid w:val="00EE7025"/>
    <w:rsid w:val="00EF3F99"/>
    <w:rsid w:val="00F06FBC"/>
    <w:rsid w:val="00F150D0"/>
    <w:rsid w:val="00F16CD9"/>
    <w:rsid w:val="00F214F2"/>
    <w:rsid w:val="00F21D99"/>
    <w:rsid w:val="00F24CA6"/>
    <w:rsid w:val="00F54D67"/>
    <w:rsid w:val="00F60DF2"/>
    <w:rsid w:val="00F61DE2"/>
    <w:rsid w:val="00F62A92"/>
    <w:rsid w:val="00F74E0C"/>
    <w:rsid w:val="00F76CA3"/>
    <w:rsid w:val="00F8425E"/>
    <w:rsid w:val="00F84E3B"/>
    <w:rsid w:val="00F861B2"/>
    <w:rsid w:val="00F90626"/>
    <w:rsid w:val="00F94991"/>
    <w:rsid w:val="00FD208B"/>
    <w:rsid w:val="00FE66D1"/>
    <w:rsid w:val="00FF2C11"/>
    <w:rsid w:val="010E65EA"/>
    <w:rsid w:val="016D695D"/>
    <w:rsid w:val="017557F8"/>
    <w:rsid w:val="01CEE30A"/>
    <w:rsid w:val="01F1D91D"/>
    <w:rsid w:val="0296733E"/>
    <w:rsid w:val="02A30A83"/>
    <w:rsid w:val="02D79640"/>
    <w:rsid w:val="02E98077"/>
    <w:rsid w:val="03116579"/>
    <w:rsid w:val="037BEE76"/>
    <w:rsid w:val="046E20A3"/>
    <w:rsid w:val="0482210F"/>
    <w:rsid w:val="04BFDDF3"/>
    <w:rsid w:val="04E41D6D"/>
    <w:rsid w:val="057D16B6"/>
    <w:rsid w:val="05DCB1A5"/>
    <w:rsid w:val="06207AC5"/>
    <w:rsid w:val="0649477C"/>
    <w:rsid w:val="07284810"/>
    <w:rsid w:val="075F1CBD"/>
    <w:rsid w:val="07A4977B"/>
    <w:rsid w:val="07CE2D66"/>
    <w:rsid w:val="089CC481"/>
    <w:rsid w:val="08D9712C"/>
    <w:rsid w:val="08DAB103"/>
    <w:rsid w:val="08F362F7"/>
    <w:rsid w:val="0930E861"/>
    <w:rsid w:val="09347146"/>
    <w:rsid w:val="094BC370"/>
    <w:rsid w:val="099FAB3D"/>
    <w:rsid w:val="09B674FE"/>
    <w:rsid w:val="0A126E54"/>
    <w:rsid w:val="0A4387DF"/>
    <w:rsid w:val="0A91A3F8"/>
    <w:rsid w:val="0AB5BD36"/>
    <w:rsid w:val="0AE0A15E"/>
    <w:rsid w:val="0AE4783E"/>
    <w:rsid w:val="0AECB818"/>
    <w:rsid w:val="0AF17F80"/>
    <w:rsid w:val="0B175D38"/>
    <w:rsid w:val="0B23367D"/>
    <w:rsid w:val="0B59BA02"/>
    <w:rsid w:val="0B6E313C"/>
    <w:rsid w:val="0BA9075C"/>
    <w:rsid w:val="0BDC5C2E"/>
    <w:rsid w:val="0C21CE9B"/>
    <w:rsid w:val="0C9D1BB4"/>
    <w:rsid w:val="0CECE916"/>
    <w:rsid w:val="0CF34B80"/>
    <w:rsid w:val="0D439E65"/>
    <w:rsid w:val="0D63CBFD"/>
    <w:rsid w:val="0D700AAA"/>
    <w:rsid w:val="0D973107"/>
    <w:rsid w:val="0D9B1D90"/>
    <w:rsid w:val="0E2628B4"/>
    <w:rsid w:val="0F3A2861"/>
    <w:rsid w:val="0F81783C"/>
    <w:rsid w:val="0FDEA784"/>
    <w:rsid w:val="100970B0"/>
    <w:rsid w:val="102DA80B"/>
    <w:rsid w:val="109BB833"/>
    <w:rsid w:val="10C69BD1"/>
    <w:rsid w:val="1154DD01"/>
    <w:rsid w:val="115E03C6"/>
    <w:rsid w:val="11B647D7"/>
    <w:rsid w:val="1277475B"/>
    <w:rsid w:val="128666E8"/>
    <w:rsid w:val="12A90B93"/>
    <w:rsid w:val="12F75210"/>
    <w:rsid w:val="133D45F4"/>
    <w:rsid w:val="1367AB86"/>
    <w:rsid w:val="13BAE6FD"/>
    <w:rsid w:val="13CE9B4E"/>
    <w:rsid w:val="13F8C806"/>
    <w:rsid w:val="14905D02"/>
    <w:rsid w:val="14EEDF1A"/>
    <w:rsid w:val="15340458"/>
    <w:rsid w:val="161CB64C"/>
    <w:rsid w:val="1628FD0A"/>
    <w:rsid w:val="168A24C5"/>
    <w:rsid w:val="169ADFB0"/>
    <w:rsid w:val="16CE1ECA"/>
    <w:rsid w:val="16F35803"/>
    <w:rsid w:val="16FC5315"/>
    <w:rsid w:val="16FFA57C"/>
    <w:rsid w:val="170ACDA6"/>
    <w:rsid w:val="172E314B"/>
    <w:rsid w:val="177324BA"/>
    <w:rsid w:val="17C782CE"/>
    <w:rsid w:val="1874DC92"/>
    <w:rsid w:val="1890120C"/>
    <w:rsid w:val="18C9C0D8"/>
    <w:rsid w:val="18E39561"/>
    <w:rsid w:val="1900E0EA"/>
    <w:rsid w:val="1914ED15"/>
    <w:rsid w:val="19A4A8C7"/>
    <w:rsid w:val="1A184C78"/>
    <w:rsid w:val="1A28F2AE"/>
    <w:rsid w:val="1A5C343A"/>
    <w:rsid w:val="1AC5458C"/>
    <w:rsid w:val="1AC93DB3"/>
    <w:rsid w:val="1AEF65A7"/>
    <w:rsid w:val="1B277CB1"/>
    <w:rsid w:val="1BAC30A8"/>
    <w:rsid w:val="1BED2766"/>
    <w:rsid w:val="1C062AA0"/>
    <w:rsid w:val="1C5C947F"/>
    <w:rsid w:val="1CB5A415"/>
    <w:rsid w:val="1CD849A2"/>
    <w:rsid w:val="1CE246C1"/>
    <w:rsid w:val="1CEA3F21"/>
    <w:rsid w:val="1D35C4A9"/>
    <w:rsid w:val="1D5B77D2"/>
    <w:rsid w:val="1D8CF531"/>
    <w:rsid w:val="1D8F1C06"/>
    <w:rsid w:val="1E039BDB"/>
    <w:rsid w:val="1E4969C8"/>
    <w:rsid w:val="1E92BF37"/>
    <w:rsid w:val="1EFCF165"/>
    <w:rsid w:val="1F2FE007"/>
    <w:rsid w:val="1F80D85B"/>
    <w:rsid w:val="1F8729DA"/>
    <w:rsid w:val="1F926C1F"/>
    <w:rsid w:val="20350D3F"/>
    <w:rsid w:val="205912DA"/>
    <w:rsid w:val="205D2845"/>
    <w:rsid w:val="20D462BE"/>
    <w:rsid w:val="20F17D51"/>
    <w:rsid w:val="21640782"/>
    <w:rsid w:val="2166FB90"/>
    <w:rsid w:val="21C09BD9"/>
    <w:rsid w:val="222EFA9C"/>
    <w:rsid w:val="22451DBE"/>
    <w:rsid w:val="22C7B8C7"/>
    <w:rsid w:val="22DB14F4"/>
    <w:rsid w:val="22DE23A6"/>
    <w:rsid w:val="23229B63"/>
    <w:rsid w:val="232A6D41"/>
    <w:rsid w:val="23332A96"/>
    <w:rsid w:val="234CAAF7"/>
    <w:rsid w:val="23548267"/>
    <w:rsid w:val="23B07415"/>
    <w:rsid w:val="23FA4166"/>
    <w:rsid w:val="2415A59A"/>
    <w:rsid w:val="2436D454"/>
    <w:rsid w:val="2462BD8F"/>
    <w:rsid w:val="26729EC7"/>
    <w:rsid w:val="273AAEB0"/>
    <w:rsid w:val="277CEDEA"/>
    <w:rsid w:val="281D21D1"/>
    <w:rsid w:val="283FC8F4"/>
    <w:rsid w:val="2859C52D"/>
    <w:rsid w:val="286E632B"/>
    <w:rsid w:val="2870E535"/>
    <w:rsid w:val="28F3FAD3"/>
    <w:rsid w:val="29115F8A"/>
    <w:rsid w:val="299BC8FD"/>
    <w:rsid w:val="299F2726"/>
    <w:rsid w:val="29D914A2"/>
    <w:rsid w:val="2A06E6D6"/>
    <w:rsid w:val="2A44C552"/>
    <w:rsid w:val="2A4956FD"/>
    <w:rsid w:val="2A4F545F"/>
    <w:rsid w:val="2AAAA667"/>
    <w:rsid w:val="2ABF03F7"/>
    <w:rsid w:val="2B2176AA"/>
    <w:rsid w:val="2B86B2BC"/>
    <w:rsid w:val="2B95AD89"/>
    <w:rsid w:val="2BCB60BE"/>
    <w:rsid w:val="2C13BD89"/>
    <w:rsid w:val="2D17BF3B"/>
    <w:rsid w:val="2D4D36F4"/>
    <w:rsid w:val="2DCC1E28"/>
    <w:rsid w:val="2E012B59"/>
    <w:rsid w:val="2E751007"/>
    <w:rsid w:val="2ED077ED"/>
    <w:rsid w:val="2EE3BF5B"/>
    <w:rsid w:val="2F242EC6"/>
    <w:rsid w:val="2F9A3442"/>
    <w:rsid w:val="2FA53B1F"/>
    <w:rsid w:val="2FB270FE"/>
    <w:rsid w:val="2FB2B27B"/>
    <w:rsid w:val="2FCEBA20"/>
    <w:rsid w:val="3036AAC6"/>
    <w:rsid w:val="304700D6"/>
    <w:rsid w:val="30FDB1EF"/>
    <w:rsid w:val="310BAC32"/>
    <w:rsid w:val="31413E91"/>
    <w:rsid w:val="3175FDA7"/>
    <w:rsid w:val="318FAA6D"/>
    <w:rsid w:val="31B4A38A"/>
    <w:rsid w:val="3241BB73"/>
    <w:rsid w:val="327F6B1D"/>
    <w:rsid w:val="3285477E"/>
    <w:rsid w:val="32C96A46"/>
    <w:rsid w:val="3419650A"/>
    <w:rsid w:val="342016A1"/>
    <w:rsid w:val="34701418"/>
    <w:rsid w:val="34806D21"/>
    <w:rsid w:val="348275F7"/>
    <w:rsid w:val="34833C45"/>
    <w:rsid w:val="3492AEEE"/>
    <w:rsid w:val="34C3BE59"/>
    <w:rsid w:val="3534BF28"/>
    <w:rsid w:val="354DB60F"/>
    <w:rsid w:val="358ACFBA"/>
    <w:rsid w:val="35D3CC4C"/>
    <w:rsid w:val="35DA811B"/>
    <w:rsid w:val="36364EAD"/>
    <w:rsid w:val="3670F0D6"/>
    <w:rsid w:val="3678DFB0"/>
    <w:rsid w:val="369BDE83"/>
    <w:rsid w:val="36B9833E"/>
    <w:rsid w:val="36D5A2D4"/>
    <w:rsid w:val="36D8769A"/>
    <w:rsid w:val="372EEEB9"/>
    <w:rsid w:val="37818468"/>
    <w:rsid w:val="37908146"/>
    <w:rsid w:val="37B6DA32"/>
    <w:rsid w:val="37C609F7"/>
    <w:rsid w:val="3803E80B"/>
    <w:rsid w:val="38125819"/>
    <w:rsid w:val="382BDAB5"/>
    <w:rsid w:val="384823BF"/>
    <w:rsid w:val="38975AF8"/>
    <w:rsid w:val="38AA77CE"/>
    <w:rsid w:val="38DF18CD"/>
    <w:rsid w:val="38EF41B9"/>
    <w:rsid w:val="393E0EBE"/>
    <w:rsid w:val="39959D37"/>
    <w:rsid w:val="39BC9934"/>
    <w:rsid w:val="3A1893DE"/>
    <w:rsid w:val="3A3D03A0"/>
    <w:rsid w:val="3A9A121D"/>
    <w:rsid w:val="3B130502"/>
    <w:rsid w:val="3B15A3F1"/>
    <w:rsid w:val="3B18D907"/>
    <w:rsid w:val="3B1D8387"/>
    <w:rsid w:val="3B358387"/>
    <w:rsid w:val="3B3DD2F3"/>
    <w:rsid w:val="3B5A2289"/>
    <w:rsid w:val="3B75F615"/>
    <w:rsid w:val="3C3BBF6D"/>
    <w:rsid w:val="3CE8AB61"/>
    <w:rsid w:val="3D066BD6"/>
    <w:rsid w:val="3D2B2E7D"/>
    <w:rsid w:val="3D82994D"/>
    <w:rsid w:val="3DA22F06"/>
    <w:rsid w:val="3DBA8148"/>
    <w:rsid w:val="3DF02B42"/>
    <w:rsid w:val="3E112250"/>
    <w:rsid w:val="3E135344"/>
    <w:rsid w:val="3E530EB0"/>
    <w:rsid w:val="3E5CF252"/>
    <w:rsid w:val="3E640B76"/>
    <w:rsid w:val="3E68357A"/>
    <w:rsid w:val="3ECBFB79"/>
    <w:rsid w:val="3ED37F8A"/>
    <w:rsid w:val="3F1D9930"/>
    <w:rsid w:val="3F5A4F3B"/>
    <w:rsid w:val="4047DB35"/>
    <w:rsid w:val="405ECD17"/>
    <w:rsid w:val="40D1C9D7"/>
    <w:rsid w:val="40EDC75D"/>
    <w:rsid w:val="40F216E2"/>
    <w:rsid w:val="40F3D12A"/>
    <w:rsid w:val="40F6A03E"/>
    <w:rsid w:val="4146D918"/>
    <w:rsid w:val="41652544"/>
    <w:rsid w:val="416BC76D"/>
    <w:rsid w:val="41C4040C"/>
    <w:rsid w:val="421625C2"/>
    <w:rsid w:val="421E7722"/>
    <w:rsid w:val="4245EE7F"/>
    <w:rsid w:val="4248D3AF"/>
    <w:rsid w:val="4283343A"/>
    <w:rsid w:val="428A7FAA"/>
    <w:rsid w:val="4295601A"/>
    <w:rsid w:val="42E8C55E"/>
    <w:rsid w:val="43DB261E"/>
    <w:rsid w:val="43F918F2"/>
    <w:rsid w:val="44235DDA"/>
    <w:rsid w:val="443079F2"/>
    <w:rsid w:val="44564928"/>
    <w:rsid w:val="44DEF769"/>
    <w:rsid w:val="44E29324"/>
    <w:rsid w:val="450FFE3E"/>
    <w:rsid w:val="453D4E63"/>
    <w:rsid w:val="45439582"/>
    <w:rsid w:val="45520BA5"/>
    <w:rsid w:val="4554DB85"/>
    <w:rsid w:val="455F721D"/>
    <w:rsid w:val="457B6D7C"/>
    <w:rsid w:val="45DF1F40"/>
    <w:rsid w:val="46BB8BEE"/>
    <w:rsid w:val="4703D78F"/>
    <w:rsid w:val="471D5480"/>
    <w:rsid w:val="472576DB"/>
    <w:rsid w:val="4772A77D"/>
    <w:rsid w:val="477D91DF"/>
    <w:rsid w:val="478E20DA"/>
    <w:rsid w:val="47A463F5"/>
    <w:rsid w:val="4885CDEC"/>
    <w:rsid w:val="48B283D6"/>
    <w:rsid w:val="48CC623A"/>
    <w:rsid w:val="48E07848"/>
    <w:rsid w:val="4901BDD7"/>
    <w:rsid w:val="4925114B"/>
    <w:rsid w:val="4953604D"/>
    <w:rsid w:val="4979F526"/>
    <w:rsid w:val="49DE8890"/>
    <w:rsid w:val="4A25641A"/>
    <w:rsid w:val="4A2AE1E9"/>
    <w:rsid w:val="4A442414"/>
    <w:rsid w:val="4A4ED5BD"/>
    <w:rsid w:val="4A53D01C"/>
    <w:rsid w:val="4A5493BE"/>
    <w:rsid w:val="4A6CB9EC"/>
    <w:rsid w:val="4A8CE9A9"/>
    <w:rsid w:val="4AA8E227"/>
    <w:rsid w:val="4B2F9EBC"/>
    <w:rsid w:val="4B7B1110"/>
    <w:rsid w:val="4BC07AD6"/>
    <w:rsid w:val="4C194176"/>
    <w:rsid w:val="4C463985"/>
    <w:rsid w:val="4C7817BE"/>
    <w:rsid w:val="4CC5151B"/>
    <w:rsid w:val="4CFA47EB"/>
    <w:rsid w:val="4D3A0258"/>
    <w:rsid w:val="4D6B7A93"/>
    <w:rsid w:val="4D741D99"/>
    <w:rsid w:val="4D916D0B"/>
    <w:rsid w:val="4DA4BF4A"/>
    <w:rsid w:val="4E177E86"/>
    <w:rsid w:val="4E1EA184"/>
    <w:rsid w:val="4E67932E"/>
    <w:rsid w:val="4E721BDE"/>
    <w:rsid w:val="4E92EB33"/>
    <w:rsid w:val="4EDACD90"/>
    <w:rsid w:val="4EFDFA6E"/>
    <w:rsid w:val="4F8E718F"/>
    <w:rsid w:val="4F942914"/>
    <w:rsid w:val="4FEF6B56"/>
    <w:rsid w:val="4FFA429B"/>
    <w:rsid w:val="50313E85"/>
    <w:rsid w:val="508FF87A"/>
    <w:rsid w:val="50C9A5BB"/>
    <w:rsid w:val="50DF6D89"/>
    <w:rsid w:val="50EA8A6F"/>
    <w:rsid w:val="51426C65"/>
    <w:rsid w:val="517CFE62"/>
    <w:rsid w:val="5194747E"/>
    <w:rsid w:val="5258A39C"/>
    <w:rsid w:val="525AA327"/>
    <w:rsid w:val="52B0BB8E"/>
    <w:rsid w:val="5363B7F6"/>
    <w:rsid w:val="53AAFF0B"/>
    <w:rsid w:val="53F4314D"/>
    <w:rsid w:val="54087DD9"/>
    <w:rsid w:val="54778734"/>
    <w:rsid w:val="550A0D9B"/>
    <w:rsid w:val="5528DCF6"/>
    <w:rsid w:val="55313DE0"/>
    <w:rsid w:val="55391BF2"/>
    <w:rsid w:val="5558842C"/>
    <w:rsid w:val="555CFE8E"/>
    <w:rsid w:val="557D9196"/>
    <w:rsid w:val="5593FB15"/>
    <w:rsid w:val="55AFE0FD"/>
    <w:rsid w:val="562A57C9"/>
    <w:rsid w:val="5673050E"/>
    <w:rsid w:val="568D271D"/>
    <w:rsid w:val="569108E2"/>
    <w:rsid w:val="56ADECD3"/>
    <w:rsid w:val="56C487F8"/>
    <w:rsid w:val="56D82814"/>
    <w:rsid w:val="576373B3"/>
    <w:rsid w:val="57ACC940"/>
    <w:rsid w:val="57EB4C7A"/>
    <w:rsid w:val="57FE95C8"/>
    <w:rsid w:val="582B186E"/>
    <w:rsid w:val="58326EC0"/>
    <w:rsid w:val="5855E259"/>
    <w:rsid w:val="58BF6975"/>
    <w:rsid w:val="5921FEBA"/>
    <w:rsid w:val="5946B4EF"/>
    <w:rsid w:val="5953759E"/>
    <w:rsid w:val="595719BF"/>
    <w:rsid w:val="59572210"/>
    <w:rsid w:val="59B6F2F3"/>
    <w:rsid w:val="59D6B77C"/>
    <w:rsid w:val="59FCC2FD"/>
    <w:rsid w:val="5A0C7946"/>
    <w:rsid w:val="5A17A52F"/>
    <w:rsid w:val="5A2BE480"/>
    <w:rsid w:val="5A9DEBA6"/>
    <w:rsid w:val="5AD633B4"/>
    <w:rsid w:val="5AE56658"/>
    <w:rsid w:val="5B617FAA"/>
    <w:rsid w:val="5B7BFE2C"/>
    <w:rsid w:val="5B7EA008"/>
    <w:rsid w:val="5B8F9A1C"/>
    <w:rsid w:val="5B973606"/>
    <w:rsid w:val="5BB03823"/>
    <w:rsid w:val="5C032FE8"/>
    <w:rsid w:val="5C43A767"/>
    <w:rsid w:val="5C45A9BE"/>
    <w:rsid w:val="5C8E0FAB"/>
    <w:rsid w:val="5CA7BDF9"/>
    <w:rsid w:val="5CC50AC1"/>
    <w:rsid w:val="5CC98D7D"/>
    <w:rsid w:val="5CDD7351"/>
    <w:rsid w:val="5D4AA9DC"/>
    <w:rsid w:val="5D97DAAB"/>
    <w:rsid w:val="5D98BF4C"/>
    <w:rsid w:val="5DE6AECD"/>
    <w:rsid w:val="5E5BED33"/>
    <w:rsid w:val="5E6F8CCA"/>
    <w:rsid w:val="5E992364"/>
    <w:rsid w:val="5EA75555"/>
    <w:rsid w:val="5EB25124"/>
    <w:rsid w:val="5EB99231"/>
    <w:rsid w:val="5ED328B1"/>
    <w:rsid w:val="5EFE8073"/>
    <w:rsid w:val="5F048693"/>
    <w:rsid w:val="5F44FEEA"/>
    <w:rsid w:val="5F868440"/>
    <w:rsid w:val="5FC15DAA"/>
    <w:rsid w:val="5FD23891"/>
    <w:rsid w:val="6009AB93"/>
    <w:rsid w:val="60775963"/>
    <w:rsid w:val="60814DCB"/>
    <w:rsid w:val="6088B0D9"/>
    <w:rsid w:val="60E44670"/>
    <w:rsid w:val="60F90FBD"/>
    <w:rsid w:val="612C413F"/>
    <w:rsid w:val="6134212A"/>
    <w:rsid w:val="615FEA34"/>
    <w:rsid w:val="61D859EF"/>
    <w:rsid w:val="61FDFDD3"/>
    <w:rsid w:val="62D2C6E0"/>
    <w:rsid w:val="632AA6D2"/>
    <w:rsid w:val="63638A8D"/>
    <w:rsid w:val="63A71DE5"/>
    <w:rsid w:val="63B0EDAC"/>
    <w:rsid w:val="63D1445A"/>
    <w:rsid w:val="6409D74D"/>
    <w:rsid w:val="64243173"/>
    <w:rsid w:val="6471C545"/>
    <w:rsid w:val="64DA5EAA"/>
    <w:rsid w:val="654312CA"/>
    <w:rsid w:val="6580A59C"/>
    <w:rsid w:val="65B170C1"/>
    <w:rsid w:val="65B3E826"/>
    <w:rsid w:val="65E6E896"/>
    <w:rsid w:val="66426CB4"/>
    <w:rsid w:val="664D8F2E"/>
    <w:rsid w:val="66CCD970"/>
    <w:rsid w:val="66F68D01"/>
    <w:rsid w:val="67032A12"/>
    <w:rsid w:val="6750FAAE"/>
    <w:rsid w:val="6766BE54"/>
    <w:rsid w:val="67DF368F"/>
    <w:rsid w:val="67FF55CF"/>
    <w:rsid w:val="685A4D87"/>
    <w:rsid w:val="687687A3"/>
    <w:rsid w:val="6886C6F9"/>
    <w:rsid w:val="68EAA8FE"/>
    <w:rsid w:val="6924F14E"/>
    <w:rsid w:val="692E2A39"/>
    <w:rsid w:val="69450400"/>
    <w:rsid w:val="69853165"/>
    <w:rsid w:val="69A3D571"/>
    <w:rsid w:val="69BE1168"/>
    <w:rsid w:val="69F6DFD7"/>
    <w:rsid w:val="6A4080BD"/>
    <w:rsid w:val="6A42CB32"/>
    <w:rsid w:val="6A557A0A"/>
    <w:rsid w:val="6B23DD9F"/>
    <w:rsid w:val="6B39F1B4"/>
    <w:rsid w:val="6B431D85"/>
    <w:rsid w:val="6B9E2687"/>
    <w:rsid w:val="6C13FBE8"/>
    <w:rsid w:val="6C614666"/>
    <w:rsid w:val="6C7F24DC"/>
    <w:rsid w:val="6C7FC0A4"/>
    <w:rsid w:val="6CA130BF"/>
    <w:rsid w:val="6CB8D508"/>
    <w:rsid w:val="6CD4FDA8"/>
    <w:rsid w:val="6D22A4E7"/>
    <w:rsid w:val="6D238F77"/>
    <w:rsid w:val="6DB2A3A4"/>
    <w:rsid w:val="6DB84854"/>
    <w:rsid w:val="6DD06CCB"/>
    <w:rsid w:val="6DD3A981"/>
    <w:rsid w:val="6DDC5D41"/>
    <w:rsid w:val="6DDDDFC5"/>
    <w:rsid w:val="6E4A8E42"/>
    <w:rsid w:val="6E7FAABF"/>
    <w:rsid w:val="6ECB47CD"/>
    <w:rsid w:val="6F84A068"/>
    <w:rsid w:val="6F9F4032"/>
    <w:rsid w:val="6FC342DF"/>
    <w:rsid w:val="6FE2CCEB"/>
    <w:rsid w:val="7005748A"/>
    <w:rsid w:val="70116BE7"/>
    <w:rsid w:val="701309E4"/>
    <w:rsid w:val="70D8EF3D"/>
    <w:rsid w:val="7107B5E3"/>
    <w:rsid w:val="710FB376"/>
    <w:rsid w:val="711B12B4"/>
    <w:rsid w:val="71278927"/>
    <w:rsid w:val="717CD88C"/>
    <w:rsid w:val="719F03C9"/>
    <w:rsid w:val="71E703C2"/>
    <w:rsid w:val="71FB5C5D"/>
    <w:rsid w:val="72EDF0B5"/>
    <w:rsid w:val="73143BA2"/>
    <w:rsid w:val="73AB1190"/>
    <w:rsid w:val="73AD4BE0"/>
    <w:rsid w:val="73AF692F"/>
    <w:rsid w:val="73EF4E8C"/>
    <w:rsid w:val="7444E433"/>
    <w:rsid w:val="747A03D6"/>
    <w:rsid w:val="74FA14C9"/>
    <w:rsid w:val="750720D2"/>
    <w:rsid w:val="75762FF7"/>
    <w:rsid w:val="75DAEDCB"/>
    <w:rsid w:val="75EAAA59"/>
    <w:rsid w:val="761284BD"/>
    <w:rsid w:val="76503C90"/>
    <w:rsid w:val="76BCA1E2"/>
    <w:rsid w:val="76DB7ADA"/>
    <w:rsid w:val="77000677"/>
    <w:rsid w:val="77022EE8"/>
    <w:rsid w:val="773843D8"/>
    <w:rsid w:val="7766AAD0"/>
    <w:rsid w:val="77710ED9"/>
    <w:rsid w:val="777A01A7"/>
    <w:rsid w:val="777E37F5"/>
    <w:rsid w:val="77947140"/>
    <w:rsid w:val="77B276C1"/>
    <w:rsid w:val="77D61EFE"/>
    <w:rsid w:val="77EDD430"/>
    <w:rsid w:val="781530E8"/>
    <w:rsid w:val="781A11E4"/>
    <w:rsid w:val="7836A90D"/>
    <w:rsid w:val="784D3ED8"/>
    <w:rsid w:val="78CAE4D5"/>
    <w:rsid w:val="793007A1"/>
    <w:rsid w:val="79360A45"/>
    <w:rsid w:val="7943584A"/>
    <w:rsid w:val="796339E6"/>
    <w:rsid w:val="79AD8D54"/>
    <w:rsid w:val="7A33183D"/>
    <w:rsid w:val="7AA93CF5"/>
    <w:rsid w:val="7B0388FE"/>
    <w:rsid w:val="7B30A77C"/>
    <w:rsid w:val="7B7F81C8"/>
    <w:rsid w:val="7BC83393"/>
    <w:rsid w:val="7BEB5092"/>
    <w:rsid w:val="7BEDEA05"/>
    <w:rsid w:val="7C1CA5BD"/>
    <w:rsid w:val="7C314C66"/>
    <w:rsid w:val="7C4D994C"/>
    <w:rsid w:val="7C5A22CC"/>
    <w:rsid w:val="7C6B656B"/>
    <w:rsid w:val="7C8ED68A"/>
    <w:rsid w:val="7CD0A379"/>
    <w:rsid w:val="7CD8D3B9"/>
    <w:rsid w:val="7D6DE1BB"/>
    <w:rsid w:val="7DA70DBA"/>
    <w:rsid w:val="7E0E0BFA"/>
    <w:rsid w:val="7E1117B5"/>
    <w:rsid w:val="7EA7C1CB"/>
    <w:rsid w:val="7F121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C89E"/>
  <w15:chartTrackingRefBased/>
  <w15:docId w15:val="{449B3C20-E50F-472F-BEF5-B8B17922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2F4"/>
    <w:pPr>
      <w:spacing w:after="0" w:line="240" w:lineRule="auto"/>
      <w:jc w:val="both"/>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400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0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0D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0D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0D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0DB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0DB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0DB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0DB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DB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0DB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0DB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0DB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0DB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0D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0DBF"/>
    <w:rPr>
      <w:rFonts w:eastAsiaTheme="majorEastAsia" w:cstheme="majorBidi"/>
      <w:color w:val="595959" w:themeColor="text1" w:themeTint="A6"/>
    </w:rPr>
  </w:style>
  <w:style w:type="character" w:customStyle="1" w:styleId="80">
    <w:name w:val="Заголовок 8 Знак"/>
    <w:basedOn w:val="a0"/>
    <w:link w:val="8"/>
    <w:uiPriority w:val="9"/>
    <w:semiHidden/>
    <w:rsid w:val="00400D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0DBF"/>
    <w:rPr>
      <w:rFonts w:eastAsiaTheme="majorEastAsia" w:cstheme="majorBidi"/>
      <w:color w:val="272727" w:themeColor="text1" w:themeTint="D8"/>
    </w:rPr>
  </w:style>
  <w:style w:type="paragraph" w:styleId="a3">
    <w:name w:val="Title"/>
    <w:basedOn w:val="a"/>
    <w:next w:val="a"/>
    <w:link w:val="a4"/>
    <w:qFormat/>
    <w:rsid w:val="00400DB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0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D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0D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0DBF"/>
    <w:pPr>
      <w:spacing w:before="160"/>
      <w:jc w:val="center"/>
    </w:pPr>
    <w:rPr>
      <w:i/>
      <w:iCs/>
      <w:color w:val="404040" w:themeColor="text1" w:themeTint="BF"/>
    </w:rPr>
  </w:style>
  <w:style w:type="character" w:customStyle="1" w:styleId="22">
    <w:name w:val="Цитата 2 Знак"/>
    <w:basedOn w:val="a0"/>
    <w:link w:val="21"/>
    <w:uiPriority w:val="29"/>
    <w:rsid w:val="00400DBF"/>
    <w:rPr>
      <w:i/>
      <w:iCs/>
      <w:color w:val="404040" w:themeColor="text1" w:themeTint="BF"/>
    </w:rPr>
  </w:style>
  <w:style w:type="paragraph" w:styleId="a7">
    <w:name w:val="List Paragraph"/>
    <w:aliases w:val="Citation List,본문(내용),List Paragraph (numbered (a)),ADB Paragraph,lp1,Bullet Paragraph,List Paragraph nowy,Bullets,References,List Paragraph1,heading 6,WB List Paragraph,Liste 1,ANNEX,Ha,List Paragraph_Num123,Списки,List of Table,roel,Bull"/>
    <w:basedOn w:val="a"/>
    <w:link w:val="a8"/>
    <w:uiPriority w:val="34"/>
    <w:qFormat/>
    <w:rsid w:val="00400DBF"/>
    <w:pPr>
      <w:ind w:left="720"/>
      <w:contextualSpacing/>
    </w:pPr>
  </w:style>
  <w:style w:type="character" w:styleId="a9">
    <w:name w:val="Intense Emphasis"/>
    <w:basedOn w:val="a0"/>
    <w:uiPriority w:val="21"/>
    <w:qFormat/>
    <w:rsid w:val="00400DBF"/>
    <w:rPr>
      <w:i/>
      <w:iCs/>
      <w:color w:val="0F4761" w:themeColor="accent1" w:themeShade="BF"/>
    </w:rPr>
  </w:style>
  <w:style w:type="paragraph" w:styleId="aa">
    <w:name w:val="Intense Quote"/>
    <w:basedOn w:val="a"/>
    <w:next w:val="a"/>
    <w:link w:val="ab"/>
    <w:uiPriority w:val="30"/>
    <w:qFormat/>
    <w:rsid w:val="00400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00DBF"/>
    <w:rPr>
      <w:i/>
      <w:iCs/>
      <w:color w:val="0F4761" w:themeColor="accent1" w:themeShade="BF"/>
    </w:rPr>
  </w:style>
  <w:style w:type="character" w:styleId="ac">
    <w:name w:val="Intense Reference"/>
    <w:basedOn w:val="a0"/>
    <w:uiPriority w:val="32"/>
    <w:qFormat/>
    <w:rsid w:val="00400DBF"/>
    <w:rPr>
      <w:b/>
      <w:bCs/>
      <w:smallCaps/>
      <w:color w:val="0F4761" w:themeColor="accent1" w:themeShade="BF"/>
      <w:spacing w:val="5"/>
    </w:rPr>
  </w:style>
  <w:style w:type="paragraph" w:styleId="ad">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e"/>
    <w:uiPriority w:val="99"/>
    <w:qFormat/>
    <w:rsid w:val="00416AB2"/>
    <w:pPr>
      <w:spacing w:after="160" w:line="259" w:lineRule="auto"/>
      <w:ind w:left="360" w:hanging="360"/>
      <w:jc w:val="left"/>
    </w:pPr>
    <w:rPr>
      <w:rFonts w:asciiTheme="minorHAnsi" w:eastAsiaTheme="minorHAnsi" w:hAnsiTheme="minorHAnsi" w:cstheme="minorBidi"/>
      <w:kern w:val="2"/>
      <w:sz w:val="20"/>
      <w:szCs w:val="22"/>
      <w14:ligatures w14:val="standardContextual"/>
    </w:rPr>
  </w:style>
  <w:style w:type="character" w:customStyle="1" w:styleId="ae">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d"/>
    <w:uiPriority w:val="99"/>
    <w:rsid w:val="00416AB2"/>
    <w:rPr>
      <w:sz w:val="20"/>
    </w:rPr>
  </w:style>
  <w:style w:type="character" w:styleId="af">
    <w:name w:val="footnote reference"/>
    <w:aliases w:val="callout"/>
    <w:uiPriority w:val="99"/>
    <w:rsid w:val="00416AB2"/>
    <w:rPr>
      <w:vertAlign w:val="superscript"/>
    </w:rPr>
  </w:style>
  <w:style w:type="table" w:styleId="af0">
    <w:name w:val="Table Grid"/>
    <w:basedOn w:val="a1"/>
    <w:uiPriority w:val="39"/>
    <w:rsid w:val="00991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61418E"/>
    <w:pPr>
      <w:spacing w:after="0" w:line="240" w:lineRule="auto"/>
    </w:pPr>
    <w:rPr>
      <w:rFonts w:ascii="Times New Roman" w:eastAsia="Times New Roman" w:hAnsi="Times New Roman" w:cs="Times New Roman"/>
      <w:kern w:val="0"/>
      <w:sz w:val="24"/>
      <w:szCs w:val="24"/>
      <w14:ligatures w14:val="none"/>
    </w:rPr>
  </w:style>
  <w:style w:type="character" w:styleId="af2">
    <w:name w:val="Hyperlink"/>
    <w:basedOn w:val="a0"/>
    <w:uiPriority w:val="99"/>
    <w:unhideWhenUsed/>
    <w:rsid w:val="55AFE0FD"/>
    <w:rPr>
      <w:color w:val="467886"/>
      <w:u w:val="single"/>
    </w:rPr>
  </w:style>
  <w:style w:type="paragraph" w:styleId="af3">
    <w:name w:val="annotation text"/>
    <w:basedOn w:val="a"/>
    <w:link w:val="af4"/>
    <w:uiPriority w:val="99"/>
    <w:unhideWhenUsed/>
    <w:rPr>
      <w:sz w:val="20"/>
      <w:szCs w:val="20"/>
    </w:rPr>
  </w:style>
  <w:style w:type="character" w:customStyle="1" w:styleId="af4">
    <w:name w:val="Текст примечания Знак"/>
    <w:basedOn w:val="a0"/>
    <w:link w:val="af3"/>
    <w:uiPriority w:val="99"/>
    <w:rPr>
      <w:rFonts w:ascii="Times New Roman" w:eastAsia="Times New Roman" w:hAnsi="Times New Roman" w:cs="Times New Roman"/>
      <w:kern w:val="0"/>
      <w:sz w:val="20"/>
      <w:szCs w:val="20"/>
      <w14:ligatures w14:val="none"/>
    </w:rPr>
  </w:style>
  <w:style w:type="character" w:styleId="af5">
    <w:name w:val="annotation reference"/>
    <w:basedOn w:val="a0"/>
    <w:uiPriority w:val="99"/>
    <w:semiHidden/>
    <w:unhideWhenUsed/>
    <w:rPr>
      <w:sz w:val="16"/>
      <w:szCs w:val="16"/>
    </w:rPr>
  </w:style>
  <w:style w:type="paragraph" w:styleId="af6">
    <w:name w:val="header"/>
    <w:basedOn w:val="a"/>
    <w:link w:val="af7"/>
    <w:uiPriority w:val="99"/>
    <w:semiHidden/>
    <w:unhideWhenUsed/>
    <w:rsid w:val="0015184E"/>
    <w:pPr>
      <w:tabs>
        <w:tab w:val="center" w:pos="4680"/>
        <w:tab w:val="right" w:pos="9360"/>
      </w:tabs>
    </w:pPr>
  </w:style>
  <w:style w:type="character" w:customStyle="1" w:styleId="af7">
    <w:name w:val="Верхний колонтитул Знак"/>
    <w:basedOn w:val="a0"/>
    <w:link w:val="af6"/>
    <w:uiPriority w:val="99"/>
    <w:semiHidden/>
    <w:rsid w:val="0015184E"/>
    <w:rPr>
      <w:rFonts w:ascii="Times New Roman" w:eastAsia="Times New Roman" w:hAnsi="Times New Roman" w:cs="Times New Roman"/>
      <w:kern w:val="0"/>
      <w:sz w:val="24"/>
      <w:szCs w:val="24"/>
      <w14:ligatures w14:val="none"/>
    </w:rPr>
  </w:style>
  <w:style w:type="paragraph" w:styleId="af8">
    <w:name w:val="footer"/>
    <w:basedOn w:val="a"/>
    <w:link w:val="af9"/>
    <w:uiPriority w:val="99"/>
    <w:unhideWhenUsed/>
    <w:rsid w:val="0015184E"/>
    <w:pPr>
      <w:tabs>
        <w:tab w:val="center" w:pos="4680"/>
        <w:tab w:val="right" w:pos="9360"/>
      </w:tabs>
    </w:pPr>
  </w:style>
  <w:style w:type="character" w:customStyle="1" w:styleId="af9">
    <w:name w:val="Нижний колонтитул Знак"/>
    <w:basedOn w:val="a0"/>
    <w:link w:val="af8"/>
    <w:uiPriority w:val="99"/>
    <w:rsid w:val="0015184E"/>
    <w:rPr>
      <w:rFonts w:ascii="Times New Roman" w:eastAsia="Times New Roman" w:hAnsi="Times New Roman" w:cs="Times New Roman"/>
      <w:kern w:val="0"/>
      <w:sz w:val="24"/>
      <w:szCs w:val="24"/>
      <w14:ligatures w14:val="none"/>
    </w:rPr>
  </w:style>
  <w:style w:type="paragraph" w:styleId="afa">
    <w:name w:val="annotation subject"/>
    <w:basedOn w:val="af3"/>
    <w:next w:val="af3"/>
    <w:link w:val="afb"/>
    <w:uiPriority w:val="99"/>
    <w:semiHidden/>
    <w:unhideWhenUsed/>
    <w:rsid w:val="00C775DA"/>
    <w:rPr>
      <w:b/>
      <w:bCs/>
    </w:rPr>
  </w:style>
  <w:style w:type="character" w:customStyle="1" w:styleId="afb">
    <w:name w:val="Тема примечания Знак"/>
    <w:basedOn w:val="af4"/>
    <w:link w:val="afa"/>
    <w:uiPriority w:val="99"/>
    <w:semiHidden/>
    <w:rsid w:val="00C775DA"/>
    <w:rPr>
      <w:rFonts w:ascii="Times New Roman" w:eastAsia="Times New Roman" w:hAnsi="Times New Roman" w:cs="Times New Roman"/>
      <w:b/>
      <w:bCs/>
      <w:kern w:val="0"/>
      <w:sz w:val="20"/>
      <w:szCs w:val="20"/>
      <w14:ligatures w14:val="none"/>
    </w:rPr>
  </w:style>
  <w:style w:type="character" w:customStyle="1" w:styleId="UnresolvedMention1">
    <w:name w:val="Unresolved Mention1"/>
    <w:basedOn w:val="a0"/>
    <w:uiPriority w:val="99"/>
    <w:semiHidden/>
    <w:unhideWhenUsed/>
    <w:rsid w:val="00C775DA"/>
    <w:rPr>
      <w:color w:val="605E5C"/>
      <w:shd w:val="clear" w:color="auto" w:fill="E1DFDD"/>
    </w:rPr>
  </w:style>
  <w:style w:type="paragraph" w:styleId="afc">
    <w:name w:val="Balloon Text"/>
    <w:basedOn w:val="a"/>
    <w:link w:val="afd"/>
    <w:uiPriority w:val="99"/>
    <w:semiHidden/>
    <w:unhideWhenUsed/>
    <w:rsid w:val="00662389"/>
    <w:rPr>
      <w:rFonts w:ascii="Segoe UI" w:hAnsi="Segoe UI" w:cs="Segoe UI"/>
      <w:sz w:val="18"/>
      <w:szCs w:val="18"/>
    </w:rPr>
  </w:style>
  <w:style w:type="character" w:customStyle="1" w:styleId="afd">
    <w:name w:val="Текст выноски Знак"/>
    <w:basedOn w:val="a0"/>
    <w:link w:val="afc"/>
    <w:uiPriority w:val="99"/>
    <w:semiHidden/>
    <w:rsid w:val="00662389"/>
    <w:rPr>
      <w:rFonts w:ascii="Segoe UI" w:eastAsia="Times New Roman" w:hAnsi="Segoe UI" w:cs="Segoe UI"/>
      <w:kern w:val="0"/>
      <w:sz w:val="18"/>
      <w:szCs w:val="18"/>
      <w14:ligatures w14:val="none"/>
    </w:rPr>
  </w:style>
  <w:style w:type="character" w:customStyle="1" w:styleId="UnresolvedMention2">
    <w:name w:val="Unresolved Mention2"/>
    <w:basedOn w:val="a0"/>
    <w:uiPriority w:val="99"/>
    <w:semiHidden/>
    <w:unhideWhenUsed/>
    <w:rsid w:val="00642729"/>
    <w:rPr>
      <w:color w:val="605E5C"/>
      <w:shd w:val="clear" w:color="auto" w:fill="E1DFDD"/>
    </w:rPr>
  </w:style>
  <w:style w:type="character" w:styleId="afe">
    <w:name w:val="FollowedHyperlink"/>
    <w:basedOn w:val="a0"/>
    <w:uiPriority w:val="99"/>
    <w:semiHidden/>
    <w:unhideWhenUsed/>
    <w:rsid w:val="0066496A"/>
    <w:rPr>
      <w:color w:val="96607D" w:themeColor="followedHyperlink"/>
      <w:u w:val="single"/>
    </w:rPr>
  </w:style>
  <w:style w:type="character" w:styleId="aff">
    <w:name w:val="Unresolved Mention"/>
    <w:basedOn w:val="a0"/>
    <w:uiPriority w:val="99"/>
    <w:semiHidden/>
    <w:unhideWhenUsed/>
    <w:rsid w:val="001B022E"/>
    <w:rPr>
      <w:color w:val="605E5C"/>
      <w:shd w:val="clear" w:color="auto" w:fill="E1DFDD"/>
    </w:rPr>
  </w:style>
  <w:style w:type="character" w:customStyle="1" w:styleId="a8">
    <w:name w:val="Абзац списка Знак"/>
    <w:aliases w:val="Citation List Знак,본문(내용) Знак,List Paragraph (numbered (a)) Знак,ADB Paragraph Знак,lp1 Знак,Bullet Paragraph Знак,List Paragraph nowy Знак,Bullets Знак,References Знак,List Paragraph1 Знак,heading 6 Знак,WB List Paragraph Знак"/>
    <w:link w:val="a7"/>
    <w:uiPriority w:val="34"/>
    <w:qFormat/>
    <w:locked/>
    <w:rsid w:val="005C06D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14064">
      <w:bodyDiv w:val="1"/>
      <w:marLeft w:val="0"/>
      <w:marRight w:val="0"/>
      <w:marTop w:val="0"/>
      <w:marBottom w:val="0"/>
      <w:divBdr>
        <w:top w:val="none" w:sz="0" w:space="0" w:color="auto"/>
        <w:left w:val="none" w:sz="0" w:space="0" w:color="auto"/>
        <w:bottom w:val="none" w:sz="0" w:space="0" w:color="auto"/>
        <w:right w:val="none" w:sz="0" w:space="0" w:color="auto"/>
      </w:divBdr>
      <w:divsChild>
        <w:div w:id="1484853474">
          <w:marLeft w:val="0"/>
          <w:marRight w:val="0"/>
          <w:marTop w:val="0"/>
          <w:marBottom w:val="0"/>
          <w:divBdr>
            <w:top w:val="none" w:sz="0" w:space="0" w:color="auto"/>
            <w:left w:val="none" w:sz="0" w:space="0" w:color="auto"/>
            <w:bottom w:val="none" w:sz="0" w:space="0" w:color="auto"/>
            <w:right w:val="none" w:sz="0" w:space="0" w:color="auto"/>
          </w:divBdr>
        </w:div>
      </w:divsChild>
    </w:div>
    <w:div w:id="1301812735">
      <w:bodyDiv w:val="1"/>
      <w:marLeft w:val="0"/>
      <w:marRight w:val="0"/>
      <w:marTop w:val="0"/>
      <w:marBottom w:val="0"/>
      <w:divBdr>
        <w:top w:val="none" w:sz="0" w:space="0" w:color="auto"/>
        <w:left w:val="none" w:sz="0" w:space="0" w:color="auto"/>
        <w:bottom w:val="none" w:sz="0" w:space="0" w:color="auto"/>
        <w:right w:val="none" w:sz="0" w:space="0" w:color="auto"/>
      </w:divBdr>
      <w:divsChild>
        <w:div w:id="632291390">
          <w:marLeft w:val="0"/>
          <w:marRight w:val="0"/>
          <w:marTop w:val="0"/>
          <w:marBottom w:val="0"/>
          <w:divBdr>
            <w:top w:val="none" w:sz="0" w:space="0" w:color="auto"/>
            <w:left w:val="none" w:sz="0" w:space="0" w:color="auto"/>
            <w:bottom w:val="none" w:sz="0" w:space="0" w:color="auto"/>
            <w:right w:val="none" w:sz="0" w:space="0" w:color="auto"/>
          </w:divBdr>
        </w:div>
      </w:divsChild>
    </w:div>
    <w:div w:id="1427922273">
      <w:bodyDiv w:val="1"/>
      <w:marLeft w:val="0"/>
      <w:marRight w:val="0"/>
      <w:marTop w:val="0"/>
      <w:marBottom w:val="0"/>
      <w:divBdr>
        <w:top w:val="none" w:sz="0" w:space="0" w:color="auto"/>
        <w:left w:val="none" w:sz="0" w:space="0" w:color="auto"/>
        <w:bottom w:val="none" w:sz="0" w:space="0" w:color="auto"/>
        <w:right w:val="none" w:sz="0" w:space="0" w:color="auto"/>
      </w:divBdr>
      <w:divsChild>
        <w:div w:id="132084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1.worldbank.org/curated/en/099120102072534901/pdf/SECBOS-a43bff5f-35cb-48e0-9609-10773aaa8d12.pdf" TargetMode="External"/><Relationship Id="rId13" Type="http://schemas.openxmlformats.org/officeDocument/2006/relationships/hyperlink" Target="https://cloud.uzbekistonmet.uz/index.php/s/2fPfgdrAdQFaYb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u.modernization@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dvXSCo069lekLV5og9wrft0z4xzzG_Nf18aA-2xmpj7HVk8Q/viewform?usp=dialo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orldbank.org/en/projects-operations/procurement/debarred-firms" TargetMode="External"/><Relationship Id="rId4" Type="http://schemas.openxmlformats.org/officeDocument/2006/relationships/settings" Target="settings.xml"/><Relationship Id="rId9" Type="http://schemas.openxmlformats.org/officeDocument/2006/relationships/hyperlink" Target="https://www.worldbank.org/en/programs/project-procurement/frame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EB65-5459-49F0-AD6F-B6A92B7C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1614</Words>
  <Characters>9202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Nikolozi Chantladze</dc:creator>
  <cp:keywords/>
  <dc:description/>
  <cp:lastModifiedBy>Xamrayeva Firuza</cp:lastModifiedBy>
  <cp:revision>30</cp:revision>
  <dcterms:created xsi:type="dcterms:W3CDTF">2025-07-28T13:10:00Z</dcterms:created>
  <dcterms:modified xsi:type="dcterms:W3CDTF">2025-07-29T12:12:00Z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5158f277,142614cf,12668bc9</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2025-06-18T08:10:16Z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8c471947-2e19-405b-94b5-f3c8b8a7d6ab</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GrammarlyDocumentId">
    <vt:lpwstr>b14b4f74-a1ea-4e4c-8f2c-b2eba7725894</vt:lpwstr>
  </property>
</Properties>
</file>